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1E" w:rsidRDefault="0059361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361E" w:rsidRDefault="005936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0"/>
        <w:gridCol w:w="4961"/>
      </w:tblGrid>
      <w:tr w:rsidR="0059361E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59361E" w:rsidRDefault="0059361E">
            <w:pPr>
              <w:pStyle w:val="ConsPlusNormal"/>
            </w:pPr>
            <w:r>
              <w:t>6 апреля 2020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59361E" w:rsidRDefault="0059361E">
            <w:pPr>
              <w:pStyle w:val="ConsPlusNormal"/>
              <w:jc w:val="right"/>
            </w:pPr>
            <w:r>
              <w:t>N 39-оз</w:t>
            </w:r>
          </w:p>
        </w:tc>
      </w:tr>
    </w:tbl>
    <w:p w:rsidR="0059361E" w:rsidRDefault="005936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61E" w:rsidRDefault="0059361E">
      <w:pPr>
        <w:pStyle w:val="ConsPlusNormal"/>
        <w:jc w:val="both"/>
      </w:pPr>
    </w:p>
    <w:p w:rsidR="0059361E" w:rsidRDefault="0059361E">
      <w:pPr>
        <w:pStyle w:val="ConsPlusTitle"/>
        <w:jc w:val="center"/>
      </w:pPr>
      <w:r>
        <w:t>ЛЕНИНГРАДСКАЯ ОБЛАСТЬ</w:t>
      </w:r>
    </w:p>
    <w:p w:rsidR="0059361E" w:rsidRDefault="0059361E">
      <w:pPr>
        <w:pStyle w:val="ConsPlusTitle"/>
        <w:jc w:val="center"/>
      </w:pPr>
    </w:p>
    <w:p w:rsidR="0059361E" w:rsidRDefault="0059361E">
      <w:pPr>
        <w:pStyle w:val="ConsPlusTitle"/>
        <w:jc w:val="center"/>
      </w:pPr>
      <w:r>
        <w:t>ОБЛАСТНОЙ ЗАКОН</w:t>
      </w:r>
    </w:p>
    <w:p w:rsidR="0059361E" w:rsidRDefault="0059361E">
      <w:pPr>
        <w:pStyle w:val="ConsPlusTitle"/>
        <w:jc w:val="center"/>
      </w:pPr>
    </w:p>
    <w:p w:rsidR="0059361E" w:rsidRDefault="0059361E">
      <w:pPr>
        <w:pStyle w:val="ConsPlusTitle"/>
        <w:jc w:val="center"/>
      </w:pPr>
      <w:r>
        <w:t>О ДЕТЯХ ВЕЛИКОЙ ОТЕЧЕСТВЕННОЙ ВОЙНЫ, ПРОЖИВАЮЩИХ</w:t>
      </w:r>
    </w:p>
    <w:p w:rsidR="0059361E" w:rsidRDefault="0059361E">
      <w:pPr>
        <w:pStyle w:val="ConsPlusTitle"/>
        <w:jc w:val="center"/>
      </w:pPr>
      <w:r>
        <w:t>В ЛЕНИНГРАДСКОЙ ОБЛАСТИ, И О ВНЕСЕНИИ ИЗМЕНЕНИЙ</w:t>
      </w:r>
    </w:p>
    <w:p w:rsidR="0059361E" w:rsidRDefault="0059361E">
      <w:pPr>
        <w:pStyle w:val="ConsPlusTitle"/>
        <w:jc w:val="center"/>
      </w:pPr>
      <w:r>
        <w:t>В НЕКОТОРЫЕ ОБЛАСТНЫЕ ЗАКОНЫ</w:t>
      </w:r>
    </w:p>
    <w:p w:rsidR="0059361E" w:rsidRDefault="0059361E">
      <w:pPr>
        <w:pStyle w:val="ConsPlusNormal"/>
        <w:jc w:val="center"/>
      </w:pPr>
    </w:p>
    <w:p w:rsidR="0059361E" w:rsidRDefault="0059361E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Ленинградской области</w:t>
      </w:r>
    </w:p>
    <w:p w:rsidR="0059361E" w:rsidRDefault="0059361E">
      <w:pPr>
        <w:pStyle w:val="ConsPlusNormal"/>
        <w:jc w:val="center"/>
      </w:pPr>
      <w:r>
        <w:t>25 марта 2020 года</w:t>
      </w:r>
    </w:p>
    <w:p w:rsidR="0059361E" w:rsidRDefault="0059361E">
      <w:pPr>
        <w:pStyle w:val="ConsPlusNormal"/>
      </w:pPr>
    </w:p>
    <w:p w:rsidR="0059361E" w:rsidRDefault="0059361E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r>
        <w:t>Настоящий областной закон определяет категорию граждан, относящихся к детям Великой Отечественной войны, проживающим в Ленинградской области, в целях предоставления им мер социальной поддержки и социальных услуг, предусмотренных законодательством Ленинградской области.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Title"/>
        <w:ind w:firstLine="540"/>
        <w:jc w:val="both"/>
        <w:outlineLvl w:val="0"/>
      </w:pPr>
      <w:bookmarkStart w:id="0" w:name="P19"/>
      <w:bookmarkEnd w:id="0"/>
      <w:r>
        <w:t>Статья 2. Дети Великой Отечественной войны, проживающие в Ленинградской области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proofErr w:type="gramStart"/>
      <w:r>
        <w:t>К детям Великой Отечественной войны, проживающим в Ленинградской области (далее - дети Великой Отечественной войны), относятся граждане Российской Федерации, родившиеся в период с 3 сентября 1927 года по 2 сентября 1945 года, являвшиеся несовершеннолетними в период Великой Отечественной войны 1941-1945 годов, постоянно проживающие на территории Ленинградской области не менее пяти лет.</w:t>
      </w:r>
      <w:proofErr w:type="gramEnd"/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Title"/>
        <w:ind w:firstLine="540"/>
        <w:jc w:val="both"/>
        <w:outlineLvl w:val="0"/>
      </w:pPr>
      <w:r>
        <w:t>Статья 3. Порядок выдачи удостоверений детям Великой Отечественной войны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r>
        <w:t>1. Детям Великой Отечественной войны по их заявлениям выдаются удостоверения.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>Форма удостоверения, порядок его выдачи и учета устанавливаются органом исполнительной власти Ленинградской области, уполномоченным Правительством Ленинградской области.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 xml:space="preserve">2. Удостоверение, указанное в части 1 настоящей статьи, не является </w:t>
      </w:r>
      <w:r>
        <w:lastRenderedPageBreak/>
        <w:t xml:space="preserve">документом, необходимым для подтверждения отнесения гражданина к категории, установленной </w:t>
      </w:r>
      <w:hyperlink w:anchor="P19" w:history="1">
        <w:r>
          <w:rPr>
            <w:color w:val="0000FF"/>
          </w:rPr>
          <w:t>статьей 2</w:t>
        </w:r>
      </w:hyperlink>
      <w:r>
        <w:t xml:space="preserve"> настоящего областного закона.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Title"/>
        <w:ind w:firstLine="540"/>
        <w:jc w:val="both"/>
        <w:outlineLvl w:val="0"/>
      </w:pPr>
      <w:r>
        <w:t>Статья 4. Социальная поддержка детей Великой Отечественной войны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r>
        <w:t xml:space="preserve">Детям Великой Отечественной войны предоставляются меры социальной поддержки 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 ноября 2017 года N 72-оз "Социальный кодекс Ленинградской области".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Title"/>
        <w:ind w:firstLine="540"/>
        <w:jc w:val="both"/>
        <w:outlineLvl w:val="0"/>
      </w:pPr>
      <w:r>
        <w:t>Статья 5. Внесение изменения в статью 11.4 областного закона "Социальный кодекс Ленинградской области"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11.4</w:t>
        </w:r>
      </w:hyperlink>
      <w:r>
        <w:t xml:space="preserve"> областного закона от 17 ноября 2017 года N 72-оз "Социальный кодекс Ленинградской области" (с последующими изменениями) изменение, изложив ее в следующей редакции: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>"Статья 11.4. Меры социальной поддержки граждан, родившихся в период с 3 сентября 1927 года по 2 сентября 1945 года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r>
        <w:t xml:space="preserve">1. Граждане Российской Федерации, родившиеся в период с 3 сентября 1927 года по 2 сентября 1945 года, являвшиеся несовершеннолетними в период Великой Отечественной войны 1941-1945 годов, постоянно проживающие на территории Ленинградской области не менее пяти лет (далее в настоящей статье - дети Великой Отечественной войны), имеют право </w:t>
      </w:r>
      <w:proofErr w:type="gramStart"/>
      <w:r>
        <w:t>на</w:t>
      </w:r>
      <w:proofErr w:type="gramEnd"/>
      <w:r>
        <w:t>: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>1) ежемесячную денежную выплату;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>2) преимущество при приеме в дома-интернаты для престарелых и инвалидов, центры социального обслуживания населения, внеочередной прием на обслуживание отделениями социальной помощи на дому;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>3) бесплатное получение услуг, предоставляемых учреждениями культуры, подведомственными органу исполнительной власти Ленинградской области в сфере культуры, уполномоченному Правительством Ленинградской области.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>2. Меры социальной поддержки, предусмотренные частью 1 настоящей статьи, предоставляются детям Великой Отечественной войны независимо от наличия у них удостоверения, указанного в части 1 статьи 3 областного закона "О детях Великой Отечественной войны, проживающих в Ленинградской области, и о внесении изменений в некоторые областные законы".</w:t>
      </w:r>
    </w:p>
    <w:p w:rsidR="0059361E" w:rsidRDefault="0059361E">
      <w:pPr>
        <w:pStyle w:val="ConsPlusNormal"/>
        <w:spacing w:before="280"/>
        <w:ind w:firstLine="540"/>
        <w:jc w:val="both"/>
      </w:pPr>
      <w:r>
        <w:t>3. Размер ежемесячной денежной выплаты, указанной в пункте 1 части 1 настоящей статьи,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частью 2 статьи 1.8 настоящего Кодекса</w:t>
      </w:r>
      <w:proofErr w:type="gramStart"/>
      <w:r>
        <w:t>.".</w:t>
      </w:r>
      <w:proofErr w:type="gramEnd"/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Title"/>
        <w:ind w:firstLine="540"/>
        <w:jc w:val="both"/>
        <w:outlineLvl w:val="0"/>
      </w:pPr>
      <w:r>
        <w:lastRenderedPageBreak/>
        <w:t>Статья 6. Внесение изменения в статью 5 областного закона "О социальном обслуживании граждан в Ленинградской области"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часть 1 статьи 5</w:t>
        </w:r>
      </w:hyperlink>
      <w:r>
        <w:t xml:space="preserve"> областного закона от 30 октября 2014 года N 72-оз "О социальном обслуживании граждан в Ленинградской области" (с последующими изменениями) изменение, дополнив ее пунктом 4 следующего содержания:</w:t>
      </w:r>
    </w:p>
    <w:p w:rsidR="0059361E" w:rsidRDefault="0059361E">
      <w:pPr>
        <w:pStyle w:val="ConsPlusNormal"/>
        <w:spacing w:before="280"/>
        <w:ind w:firstLine="540"/>
        <w:jc w:val="both"/>
      </w:pPr>
      <w:proofErr w:type="gramStart"/>
      <w:r>
        <w:t>"4) гражданам Российской Федерации, родившимся в период с 3 сентября 1927 года по 2 сентября 1945 года, являвшимся несовершеннолетними в период Великой Отечественной войны 1941-1945 годов, постоянно проживающим на территории Ленинградской области не менее пяти лет, признанным нуждающимися в социальном обслуживании.".</w:t>
      </w:r>
      <w:proofErr w:type="gramEnd"/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Title"/>
        <w:ind w:firstLine="540"/>
        <w:jc w:val="both"/>
        <w:outlineLvl w:val="0"/>
      </w:pPr>
      <w:r>
        <w:t>Статья 7. Вступление в силу настоящего областного закона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ind w:firstLine="540"/>
        <w:jc w:val="both"/>
      </w:pPr>
      <w:r>
        <w:t>Настоящий областной закон вступает в силу через 10 дней после его официального опубликования.</w:t>
      </w:r>
    </w:p>
    <w:p w:rsidR="0059361E" w:rsidRDefault="0059361E">
      <w:pPr>
        <w:pStyle w:val="ConsPlusNormal"/>
        <w:ind w:firstLine="540"/>
        <w:jc w:val="both"/>
      </w:pPr>
    </w:p>
    <w:p w:rsidR="0059361E" w:rsidRDefault="0059361E">
      <w:pPr>
        <w:pStyle w:val="ConsPlusNormal"/>
        <w:jc w:val="right"/>
      </w:pPr>
      <w:r>
        <w:t>Губернатор</w:t>
      </w:r>
    </w:p>
    <w:p w:rsidR="0059361E" w:rsidRDefault="0059361E">
      <w:pPr>
        <w:pStyle w:val="ConsPlusNormal"/>
        <w:jc w:val="right"/>
      </w:pPr>
      <w:r>
        <w:t>Ленинградской области</w:t>
      </w:r>
    </w:p>
    <w:p w:rsidR="0059361E" w:rsidRDefault="0059361E">
      <w:pPr>
        <w:pStyle w:val="ConsPlusNormal"/>
        <w:jc w:val="right"/>
      </w:pPr>
      <w:r>
        <w:t>А.Дрозденко</w:t>
      </w:r>
    </w:p>
    <w:p w:rsidR="0059361E" w:rsidRDefault="0059361E">
      <w:pPr>
        <w:pStyle w:val="ConsPlusNormal"/>
      </w:pPr>
      <w:r>
        <w:t>Санкт-Петербург</w:t>
      </w:r>
    </w:p>
    <w:p w:rsidR="0059361E" w:rsidRDefault="0059361E">
      <w:pPr>
        <w:pStyle w:val="ConsPlusNormal"/>
        <w:spacing w:before="280"/>
      </w:pPr>
      <w:r>
        <w:t>6 апреля 2020 года</w:t>
      </w:r>
    </w:p>
    <w:p w:rsidR="0059361E" w:rsidRDefault="0059361E">
      <w:pPr>
        <w:pStyle w:val="ConsPlusNormal"/>
        <w:spacing w:before="280"/>
      </w:pPr>
      <w:r>
        <w:t>N 39-оз</w:t>
      </w:r>
    </w:p>
    <w:p w:rsidR="0059361E" w:rsidRDefault="0059361E">
      <w:pPr>
        <w:pStyle w:val="ConsPlusNormal"/>
      </w:pPr>
    </w:p>
    <w:p w:rsidR="0059361E" w:rsidRDefault="0059361E">
      <w:pPr>
        <w:pStyle w:val="ConsPlusNormal"/>
      </w:pPr>
    </w:p>
    <w:p w:rsidR="0059361E" w:rsidRDefault="005936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F18" w:rsidRDefault="00EF0F18"/>
    <w:sectPr w:rsidR="00EF0F18" w:rsidSect="00C071E5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9361E"/>
    <w:rsid w:val="0021257F"/>
    <w:rsid w:val="00357708"/>
    <w:rsid w:val="005701E2"/>
    <w:rsid w:val="0059361E"/>
    <w:rsid w:val="0072484E"/>
    <w:rsid w:val="00D84352"/>
    <w:rsid w:val="00E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61E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9361E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9361E"/>
    <w:pPr>
      <w:widowControl w:val="0"/>
      <w:autoSpaceDE w:val="0"/>
      <w:autoSpaceDN w:val="0"/>
      <w:spacing w:line="240" w:lineRule="auto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563CE4DC329D5BA3AC045A3CAC639D35E6749DA66AED931BDA95E6E8937B57A49A2579CA7D482C823A619C714C6CAD69F9FE54C8397CE3ABm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563CE4DC329D5BA3AC045A3CAC639D35E67794AC61ED931BDA95E6E8937B57A49A2579CA7D4F24843A619C714C6CAD69F9FE54C8397CE3ABm1K" TargetMode="External"/><Relationship Id="rId5" Type="http://schemas.openxmlformats.org/officeDocument/2006/relationships/hyperlink" Target="consultantplus://offline/ref=14563CE4DC329D5BA3AC045A3CAC639D35E67190A663ED931BDA95E6E8937B57B69A7D75C87C542C812F37CD37A1m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2</cp:revision>
  <dcterms:created xsi:type="dcterms:W3CDTF">2020-05-21T10:37:00Z</dcterms:created>
  <dcterms:modified xsi:type="dcterms:W3CDTF">2020-05-21T10:38:00Z</dcterms:modified>
</cp:coreProperties>
</file>