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B" w:rsidRDefault="00EA13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13CB" w:rsidRDefault="00EA13CB">
      <w:pPr>
        <w:pStyle w:val="ConsPlusNormal"/>
        <w:jc w:val="both"/>
        <w:outlineLvl w:val="0"/>
      </w:pPr>
    </w:p>
    <w:p w:rsidR="00EA13CB" w:rsidRDefault="00EA13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13CB" w:rsidRDefault="00EA13CB">
      <w:pPr>
        <w:pStyle w:val="ConsPlusTitle"/>
        <w:jc w:val="center"/>
      </w:pPr>
    </w:p>
    <w:p w:rsidR="00EA13CB" w:rsidRDefault="00EA13CB">
      <w:pPr>
        <w:pStyle w:val="ConsPlusTitle"/>
        <w:jc w:val="center"/>
      </w:pPr>
      <w:r>
        <w:t>ПОСТАНОВЛЕНИЕ</w:t>
      </w:r>
    </w:p>
    <w:p w:rsidR="00EA13CB" w:rsidRDefault="00EA13CB">
      <w:pPr>
        <w:pStyle w:val="ConsPlusTitle"/>
        <w:jc w:val="center"/>
      </w:pPr>
      <w:r>
        <w:t>от 24 ноября 2014 г. N 1239</w:t>
      </w:r>
    </w:p>
    <w:p w:rsidR="00EA13CB" w:rsidRDefault="00EA13CB">
      <w:pPr>
        <w:pStyle w:val="ConsPlusTitle"/>
        <w:jc w:val="center"/>
      </w:pPr>
    </w:p>
    <w:p w:rsidR="00EA13CB" w:rsidRDefault="00EA13CB">
      <w:pPr>
        <w:pStyle w:val="ConsPlusTitle"/>
        <w:jc w:val="center"/>
      </w:pPr>
      <w:r>
        <w:t>ОБ УТВЕРЖДЕНИИ ПРАВИЛ</w:t>
      </w:r>
    </w:p>
    <w:p w:rsidR="00EA13CB" w:rsidRDefault="00EA13CB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EA13CB" w:rsidRDefault="00EA13CB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EA13CB" w:rsidRDefault="00EA13C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A13CB" w:rsidRDefault="00EA13C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EA13C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3CB" w:rsidRDefault="00EA1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3CB" w:rsidRDefault="00EA13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2015 г.</w:t>
      </w: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right"/>
      </w:pPr>
      <w:r>
        <w:t>Председатель Правительства</w:t>
      </w:r>
    </w:p>
    <w:p w:rsidR="00EA13CB" w:rsidRDefault="00EA13CB">
      <w:pPr>
        <w:pStyle w:val="ConsPlusNormal"/>
        <w:jc w:val="right"/>
      </w:pPr>
      <w:r>
        <w:t>Российской Федерации</w:t>
      </w:r>
    </w:p>
    <w:p w:rsidR="00EA13CB" w:rsidRDefault="00EA13CB">
      <w:pPr>
        <w:pStyle w:val="ConsPlusNormal"/>
        <w:jc w:val="right"/>
      </w:pPr>
      <w:r>
        <w:t>Д.МЕДВЕДЕВ</w:t>
      </w: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right"/>
        <w:outlineLvl w:val="0"/>
      </w:pPr>
      <w:r>
        <w:t>Утверждены</w:t>
      </w:r>
    </w:p>
    <w:p w:rsidR="00EA13CB" w:rsidRDefault="00EA13CB">
      <w:pPr>
        <w:pStyle w:val="ConsPlusNormal"/>
        <w:jc w:val="right"/>
      </w:pPr>
      <w:r>
        <w:t>постановлением Правительства</w:t>
      </w:r>
    </w:p>
    <w:p w:rsidR="00EA13CB" w:rsidRDefault="00EA13CB">
      <w:pPr>
        <w:pStyle w:val="ConsPlusNormal"/>
        <w:jc w:val="right"/>
      </w:pPr>
      <w:r>
        <w:t>Российской Федерации</w:t>
      </w:r>
    </w:p>
    <w:p w:rsidR="00EA13CB" w:rsidRDefault="00EA13CB">
      <w:pPr>
        <w:pStyle w:val="ConsPlusNormal"/>
        <w:jc w:val="right"/>
      </w:pPr>
      <w:r>
        <w:t>от 24 ноября 2014 г. N 1239</w:t>
      </w: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Title"/>
        <w:jc w:val="center"/>
      </w:pPr>
      <w:bookmarkStart w:id="0" w:name="P30"/>
      <w:bookmarkEnd w:id="0"/>
      <w:r>
        <w:t>ПРАВИЛА</w:t>
      </w:r>
    </w:p>
    <w:p w:rsidR="00EA13CB" w:rsidRDefault="00EA13CB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EA13CB" w:rsidRDefault="00EA13CB">
      <w:pPr>
        <w:pStyle w:val="ConsPlusTitle"/>
        <w:jc w:val="center"/>
      </w:pPr>
      <w:r>
        <w:lastRenderedPageBreak/>
        <w:t>УСЛУГ НА ОФИЦИАЛЬНОМ САЙТЕ ПОСТАВЩИКА СОЦИАЛЬНЫХ УСЛУГ</w:t>
      </w:r>
    </w:p>
    <w:p w:rsidR="00EA13CB" w:rsidRDefault="00EA13C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A13CB" w:rsidRDefault="00EA13C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EA13C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3CB" w:rsidRDefault="00EA1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3CB" w:rsidRDefault="00EA13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8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информации.</w:t>
      </w:r>
    </w:p>
    <w:p w:rsidR="00EA13CB" w:rsidRDefault="00EA13CB">
      <w:pPr>
        <w:pStyle w:val="ConsPlusNormal"/>
        <w:spacing w:before="280"/>
        <w:ind w:firstLine="540"/>
        <w:jc w:val="both"/>
      </w:pPr>
      <w:bookmarkStart w:id="1" w:name="P38"/>
      <w:bookmarkEnd w:id="1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места нахождения обособленных структурных подразделений;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EA13CB" w:rsidRDefault="00EA13CB">
      <w:pPr>
        <w:pStyle w:val="ConsPlusNormal"/>
        <w:spacing w:before="280"/>
        <w:ind w:firstLine="540"/>
        <w:jc w:val="both"/>
      </w:pPr>
      <w:proofErr w:type="gramStart"/>
      <w:r>
        <w:lastRenderedPageBreak/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EA13CB" w:rsidRDefault="00EA13CB">
      <w:pPr>
        <w:pStyle w:val="ConsPlusNormal"/>
        <w:spacing w:before="28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lastRenderedPageBreak/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 xml:space="preserve">3. 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>
        <w:t xml:space="preserve"> муниципальных образований, и Министерства труда и социальной защиты Российской Федерации.</w:t>
      </w:r>
    </w:p>
    <w:p w:rsidR="00EA13CB" w:rsidRDefault="00EA13CB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EA13CB" w:rsidRDefault="00EA13CB">
      <w:pPr>
        <w:pStyle w:val="ConsPlusNormal"/>
        <w:spacing w:before="28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lastRenderedPageBreak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A13CB" w:rsidRDefault="00EA13CB">
      <w:pPr>
        <w:pStyle w:val="ConsPlusNormal"/>
        <w:spacing w:before="28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jc w:val="both"/>
      </w:pPr>
    </w:p>
    <w:p w:rsidR="00EA13CB" w:rsidRDefault="00EA1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FE03D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13CB"/>
    <w:rsid w:val="0021257F"/>
    <w:rsid w:val="005701E2"/>
    <w:rsid w:val="0072484E"/>
    <w:rsid w:val="00BD69AB"/>
    <w:rsid w:val="00D84352"/>
    <w:rsid w:val="00EA13CB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3CB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A13CB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A13CB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FFCE44E4613D139DB47B9DDC76AC9D56A5BDAD0E2C48B5BEF69FF48B2EBB9B23A0F6oAY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7B543614E50AF0156FFCE44E4613D1897BE759EDE2BA6950FA9BFAA01734DB2AFF69CF1952EBD802AF4A5E4AB7F33EB66038813C88DBBoDYBN" TargetMode="External"/><Relationship Id="rId12" Type="http://schemas.openxmlformats.org/officeDocument/2006/relationships/hyperlink" Target="consultantplus://offline/ref=FA97B543614E50AF0156FFCE44E4613D1896BB7A98DE2BA6950FA9BFAA01734DA0AFAE90F39030BD833FA2F4A2oFY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B543614E50AF0156FFCE44E4613D199CB9739ED72BA6950FA9BFAA01734DB2AFF69CF1952EB8822AF4A5E4AB7F33EB66038813C88DBBoDYBN" TargetMode="External"/><Relationship Id="rId11" Type="http://schemas.openxmlformats.org/officeDocument/2006/relationships/hyperlink" Target="consultantplus://offline/ref=FA97B543614E50AF0156FFCE44E4613D1897BE759EDE2BA6950FA9BFAA01734DB2AFF69CF1952EBD802AF4A5E4AB7F33EB66038813C88DBBoDYBN" TargetMode="External"/><Relationship Id="rId5" Type="http://schemas.openxmlformats.org/officeDocument/2006/relationships/hyperlink" Target="consultantplus://offline/ref=FA97B543614E50AF0156FFCE44E4613D1897BE759EDE2BA6950FA9BFAA01734DB2AFF69CF1952EBD802AF4A5E4AB7F33EB66038813C88DBBoDYBN" TargetMode="External"/><Relationship Id="rId10" Type="http://schemas.openxmlformats.org/officeDocument/2006/relationships/hyperlink" Target="consultantplus://offline/ref=FA97B543614E50AF0156FFCE44E4613D199CB9739ED72BA6950FA9BFAA01734DA0AFAE90F39030BD833FA2F4A2oFY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97B543614E50AF0156FFCE44E4613D199CB9739ED72BA6950FA9BFAA01734DA0AFAE90F39030BD833FA2F4A2oFY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2020-06-25T13:24:00Z</dcterms:created>
  <dcterms:modified xsi:type="dcterms:W3CDTF">2020-06-25T13:26:00Z</dcterms:modified>
</cp:coreProperties>
</file>