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55A" w:rsidRPr="0019055A" w:rsidRDefault="0019055A" w:rsidP="0019055A">
      <w:pPr>
        <w:shd w:val="clear" w:color="auto" w:fill="FFFFFF"/>
        <w:spacing w:after="1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  <w:r w:rsidRPr="0019055A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Набор социальных услуг</w:t>
      </w:r>
    </w:p>
    <w:p w:rsidR="0019055A" w:rsidRPr="0019055A" w:rsidRDefault="0019055A" w:rsidP="001905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социальных услуг (НСУ) предоставляется получателям ежемесячной денежной выплаты (ЕДВ) и включает в себя</w:t>
      </w:r>
      <w:proofErr w:type="gramStart"/>
      <w:r w:rsidRPr="0019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19055A" w:rsidRPr="0019055A" w:rsidRDefault="0019055A" w:rsidP="0019055A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5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препараты для медицинского применения по рецептам, медицинские изделия по рецептам, специализированные продукты лечебного питания для детей-инвалидов;</w:t>
      </w:r>
    </w:p>
    <w:p w:rsidR="0019055A" w:rsidRPr="0019055A" w:rsidRDefault="0019055A" w:rsidP="0019055A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5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путевки на санаторно-курортное лечение для профилактики основных заболеваний;</w:t>
      </w:r>
    </w:p>
    <w:p w:rsidR="0019055A" w:rsidRPr="0019055A" w:rsidRDefault="0019055A" w:rsidP="0019055A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5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бесплатный проезд на пригородном железнодорожном транспорте, а также на междугородном транспорте к месту лечения и обратно*.</w:t>
      </w:r>
    </w:p>
    <w:p w:rsidR="0019055A" w:rsidRPr="0019055A" w:rsidRDefault="0019055A" w:rsidP="001905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5A">
        <w:rPr>
          <w:rFonts w:ascii="Times New Roman" w:eastAsia="Times New Roman" w:hAnsi="Times New Roman" w:cs="Times New Roman"/>
          <w:sz w:val="24"/>
          <w:szCs w:val="24"/>
          <w:lang w:eastAsia="ru-RU"/>
        </w:rPr>
        <w:t>* Граждане, имеющие 1 группу инвалидности, и дети-инвалиды имеют право на получение на тех же условиях для сопровождающего их лица второй путевки на санаторно-курортное лечение и на бесплатный проезд на пригородном железнодорожном транспорте, а также на междугородном транспорте к месту лечения и обратно.</w:t>
      </w:r>
    </w:p>
    <w:p w:rsidR="0019055A" w:rsidRPr="0019055A" w:rsidRDefault="0019055A" w:rsidP="001905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1905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Справка, подтверждающая право на получение набора социальных услуг (социальной услуги)</w:t>
        </w:r>
      </w:hyperlink>
    </w:p>
    <w:p w:rsidR="0019055A" w:rsidRPr="0019055A" w:rsidRDefault="0019055A" w:rsidP="00190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7" w:history="1">
        <w:r w:rsidRPr="0019055A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Как получить набор социальных услуг</w:t>
        </w:r>
      </w:hyperlink>
    </w:p>
    <w:p w:rsidR="0019055A" w:rsidRPr="0019055A" w:rsidRDefault="0019055A" w:rsidP="001905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набор социальных услуг – это часть ежемесячной денежной выплаты, для его получения дополнительно идти в Пенсионный фонд или писать отдельное заявление не нужно. За установлением ЕДВ федеральный льготник обращается в территориальный орган Пенсионного фонда России по месту жительства или в иной территориальный орган Пенсионного фонда России по его выбору с письменным заявлением. При установлении ЕДВ у гражданина автоматически возникает право на получение набора социальных услуг в натуральной форме. Исключения – граждане, которые относятся к категориям </w:t>
      </w:r>
      <w:proofErr w:type="gramStart"/>
      <w:r w:rsidRPr="001905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подвергшихся</w:t>
      </w:r>
      <w:proofErr w:type="gramEnd"/>
      <w:r w:rsidRPr="0019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воздействию радиации. Если они хотят получать НСУ в натуральной форме, им необходимо написать заявление о предоставлении НСУ, которое будет действовать с 1 января следующего года.</w:t>
      </w:r>
    </w:p>
    <w:p w:rsidR="0019055A" w:rsidRPr="0019055A" w:rsidRDefault="0019055A" w:rsidP="001905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Территориальный орган Пенсионного фонда России выдает гражданину справку установленного образца о праве на получение набора социальных услуг. В справке указываются: категория льготника, срок, на который установлена  ежемесячная денежная выплата, а также социальные услуги в составе НСУ, на которые гражданин имеет право в текущем году.</w:t>
      </w:r>
    </w:p>
    <w:p w:rsidR="0019055A" w:rsidRPr="0019055A" w:rsidRDefault="0019055A" w:rsidP="00B36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действует на всей территории России. При обращении в лечебно-профилактические учреждения, а также в железнодорожные кассы пригородного сообщения гражданин предъявляет следующие документы:</w:t>
      </w:r>
    </w:p>
    <w:p w:rsidR="0019055A" w:rsidRPr="0019055A" w:rsidRDefault="0019055A" w:rsidP="0019055A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личность;</w:t>
      </w:r>
    </w:p>
    <w:p w:rsidR="0019055A" w:rsidRPr="0019055A" w:rsidRDefault="0019055A" w:rsidP="0019055A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право на ЕДВ;</w:t>
      </w:r>
    </w:p>
    <w:p w:rsidR="0019055A" w:rsidRDefault="0019055A" w:rsidP="0019055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5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справку, выданную в территориальном органе Пенсионного фонда России, и которая подтверждает право гражданина на получение НСУ.</w:t>
      </w:r>
    </w:p>
    <w:p w:rsidR="0019055A" w:rsidRPr="0019055A" w:rsidRDefault="0019055A" w:rsidP="00B36A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905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Размер НСУ с 1 февраля 2020 года - 1155 рублей 06 копеек в месяц: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40"/>
        <w:gridCol w:w="1868"/>
      </w:tblGrid>
      <w:tr w:rsidR="0019055A" w:rsidRPr="0019055A" w:rsidTr="00B36ABF">
        <w:trPr>
          <w:trHeight w:val="711"/>
        </w:trPr>
        <w:tc>
          <w:tcPr>
            <w:tcW w:w="0" w:type="auto"/>
            <w:shd w:val="clear" w:color="auto" w:fill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19055A" w:rsidRPr="0019055A" w:rsidRDefault="0019055A" w:rsidP="00B3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Натуральная форма </w:t>
            </w:r>
          </w:p>
          <w:p w:rsidR="0019055A" w:rsidRPr="0019055A" w:rsidRDefault="0019055A" w:rsidP="00B3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социальных услуг включает в себя: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19055A" w:rsidRPr="0019055A" w:rsidRDefault="0019055A" w:rsidP="00B3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Денежный эквивалент</w:t>
            </w:r>
          </w:p>
        </w:tc>
      </w:tr>
      <w:tr w:rsidR="0019055A" w:rsidRPr="0019055A" w:rsidTr="0019055A">
        <w:tc>
          <w:tcPr>
            <w:tcW w:w="0" w:type="auto"/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19055A" w:rsidRPr="0019055A" w:rsidRDefault="0019055A" w:rsidP="00B3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1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</w:t>
            </w:r>
            <w:proofErr w:type="gramEnd"/>
            <w:r w:rsidRPr="001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медицинскими изделиями по рецептам на медицинские изделия, а также специализированными продуктами лечебного питания для детей - инвалидов</w:t>
            </w:r>
          </w:p>
        </w:tc>
        <w:tc>
          <w:tcPr>
            <w:tcW w:w="0" w:type="auto"/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19055A" w:rsidRPr="0019055A" w:rsidRDefault="0019055A" w:rsidP="00B3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 рублей 66 копеек</w:t>
            </w:r>
          </w:p>
        </w:tc>
      </w:tr>
      <w:tr w:rsidR="0019055A" w:rsidRPr="0019055A" w:rsidTr="0019055A">
        <w:tc>
          <w:tcPr>
            <w:tcW w:w="0" w:type="auto"/>
            <w:shd w:val="clear" w:color="auto" w:fill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19055A" w:rsidRPr="0019055A" w:rsidRDefault="0019055A" w:rsidP="00B3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при наличии медицинских показаний путевки на </w:t>
            </w:r>
            <w:proofErr w:type="spellStart"/>
            <w:r w:rsidRPr="001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санаторно</w:t>
            </w:r>
            <w:proofErr w:type="spellEnd"/>
            <w:r w:rsidRPr="001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курортное лечение, осуществляемое в целях профилактики основных заболеваний в </w:t>
            </w:r>
            <w:proofErr w:type="spellStart"/>
            <w:r w:rsidRPr="001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санаторно</w:t>
            </w:r>
            <w:proofErr w:type="spellEnd"/>
            <w:r w:rsidRPr="001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курортные организации, определенные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0" w:type="auto"/>
            <w:shd w:val="clear" w:color="auto" w:fill="auto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19055A" w:rsidRPr="0019055A" w:rsidRDefault="0019055A" w:rsidP="00B3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рублей 63 копейки</w:t>
            </w:r>
          </w:p>
        </w:tc>
      </w:tr>
      <w:tr w:rsidR="0019055A" w:rsidRPr="0019055A" w:rsidTr="0019055A">
        <w:tc>
          <w:tcPr>
            <w:tcW w:w="0" w:type="auto"/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19055A" w:rsidRPr="0019055A" w:rsidRDefault="0019055A" w:rsidP="00B3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 проезд на пригородном железнодорожном транспорте, а также на междугородном транспорте к месту лечения и обратно</w:t>
            </w:r>
          </w:p>
        </w:tc>
        <w:tc>
          <w:tcPr>
            <w:tcW w:w="0" w:type="auto"/>
            <w:shd w:val="clear" w:color="auto" w:fill="F2F5F7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19055A" w:rsidRPr="0019055A" w:rsidRDefault="0019055A" w:rsidP="00B3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рублей 77 копеек</w:t>
            </w:r>
          </w:p>
        </w:tc>
      </w:tr>
    </w:tbl>
    <w:p w:rsidR="0019055A" w:rsidRPr="0019055A" w:rsidRDefault="0019055A" w:rsidP="0019055A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19055A" w:rsidRPr="0019055A" w:rsidRDefault="0019055A" w:rsidP="0019055A">
      <w:pPr>
        <w:pStyle w:val="a3"/>
        <w:shd w:val="clear" w:color="auto" w:fill="FFFFFF"/>
        <w:spacing w:before="0" w:beforeAutospacing="0" w:after="150" w:afterAutospacing="0"/>
        <w:ind w:firstLine="708"/>
        <w:jc w:val="both"/>
      </w:pPr>
      <w:r w:rsidRPr="0019055A">
        <w:t xml:space="preserve">Гражданин принимает решение, в каком виде ему удобно получать социальные услуги: в натуральной форме или в денежном эквиваленте, и подает в территориальный орган Пенсионного фонда России соответствующее заявление. При этом заявление о сделанном выборе достаточно подать один раз. После чего нет необходимости ежегодно подтверждать свое решение. Поданное заявление будет действовать, пока гражданин не изменит свой выбор. Только в этом случае ему нужно будет до 1 октября текущего года обратиться с соответствующим заявлением в территориальный орган Пенсионного фонда России. Поданное заявление будет действовать с 1 января следующего года. </w:t>
      </w:r>
      <w:proofErr w:type="gramStart"/>
      <w:r w:rsidRPr="0019055A">
        <w:t xml:space="preserve">Обратиться с заявлением можно в территориальный орган Пенсионного фонда России,  через многофункциональный центр предоставления государственных и муниципальных услуг, с которым Пенсионный фонд Российской Федерации заключил соответствующее соглашение, либо </w:t>
      </w:r>
      <w:proofErr w:type="spellStart"/>
      <w:r w:rsidRPr="0019055A">
        <w:t>онлайн</w:t>
      </w:r>
      <w:proofErr w:type="spellEnd"/>
      <w:r w:rsidRPr="0019055A">
        <w:t xml:space="preserve"> через Личный кабинет гражданина на сайте Пенсионного фонда России, через Личный кабинет гражданина на Едином портале государственных и муниципальных услуг, либо другим способом.</w:t>
      </w:r>
      <w:proofErr w:type="gramEnd"/>
    </w:p>
    <w:p w:rsidR="0019055A" w:rsidRPr="0019055A" w:rsidRDefault="0019055A" w:rsidP="0019055A">
      <w:pPr>
        <w:pStyle w:val="a3"/>
        <w:shd w:val="clear" w:color="auto" w:fill="FFFFFF"/>
        <w:spacing w:before="0" w:beforeAutospacing="0" w:after="150" w:afterAutospacing="0"/>
        <w:ind w:firstLine="708"/>
        <w:jc w:val="both"/>
      </w:pPr>
      <w:r w:rsidRPr="0019055A">
        <w:t>Важно понимать, что набор социальных услуг является частью ежемесячной денежной выплаты. Поэтому ЕДВ начисляется с учетом решения об отказе от получения набора социальных услуг полностью, одной из социальных услуг либо двух любых социальных услуг из этого набора. Другими словами, при получении НСУ в натуральной форме его стоимость вычитается из суммы ЕДВ. Если гражданин отказывается от получения набора социальных услуг (одной любой социальной услуги или двух любых социальных услуг) в пользу денежного эквивалента, их стоимость не вычитается из суммы ЕДВ.</w:t>
      </w:r>
    </w:p>
    <w:p w:rsidR="0019055A" w:rsidRPr="0019055A" w:rsidRDefault="0019055A" w:rsidP="0019055A">
      <w:pPr>
        <w:pStyle w:val="a3"/>
        <w:shd w:val="clear" w:color="auto" w:fill="FFFFFF"/>
        <w:spacing w:before="0" w:beforeAutospacing="0" w:after="150" w:afterAutospacing="0"/>
        <w:ind w:firstLine="708"/>
        <w:jc w:val="both"/>
      </w:pPr>
      <w:r w:rsidRPr="0019055A">
        <w:rPr>
          <w:rStyle w:val="a5"/>
          <w:b w:val="0"/>
          <w:bCs w:val="0"/>
        </w:rPr>
        <w:t>При подаче заявления об отказе от получения НСУ, о предоставлении НСУ, о возобновлении предоставления НСУ или об отзыве ранее поданного заявления при себе необходимо иметь только паспорт РФ.</w:t>
      </w:r>
    </w:p>
    <w:p w:rsidR="0019055A" w:rsidRPr="0019055A" w:rsidRDefault="0019055A" w:rsidP="0019055A">
      <w:pPr>
        <w:pStyle w:val="a3"/>
        <w:shd w:val="clear" w:color="auto" w:fill="FFFFFF"/>
        <w:spacing w:before="0" w:beforeAutospacing="0" w:after="150" w:afterAutospacing="0"/>
        <w:jc w:val="both"/>
      </w:pPr>
      <w:hyperlink r:id="rId8" w:history="1">
        <w:r w:rsidRPr="0019055A">
          <w:rPr>
            <w:rStyle w:val="a4"/>
            <w:color w:val="auto"/>
            <w:u w:val="none"/>
          </w:rPr>
          <w:t>Бланк заявление об отказе от получения НСУ (социальной услуги)</w:t>
        </w:r>
      </w:hyperlink>
    </w:p>
    <w:p w:rsidR="0019055A" w:rsidRPr="0019055A" w:rsidRDefault="0019055A" w:rsidP="0019055A">
      <w:pPr>
        <w:pStyle w:val="a3"/>
        <w:shd w:val="clear" w:color="auto" w:fill="FFFFFF"/>
        <w:spacing w:before="0" w:beforeAutospacing="0" w:after="150" w:afterAutospacing="0"/>
        <w:jc w:val="both"/>
      </w:pPr>
      <w:hyperlink r:id="rId9" w:history="1">
        <w:r w:rsidRPr="0019055A">
          <w:rPr>
            <w:rStyle w:val="a4"/>
            <w:color w:val="auto"/>
            <w:u w:val="none"/>
          </w:rPr>
          <w:t>Бланк заявления о предоставлении НСУ (социальной услуги)</w:t>
        </w:r>
      </w:hyperlink>
    </w:p>
    <w:p w:rsidR="0019055A" w:rsidRPr="0019055A" w:rsidRDefault="0019055A" w:rsidP="0019055A">
      <w:pPr>
        <w:pStyle w:val="a3"/>
        <w:shd w:val="clear" w:color="auto" w:fill="FFFFFF"/>
        <w:spacing w:before="0" w:beforeAutospacing="0" w:after="150" w:afterAutospacing="0"/>
        <w:jc w:val="both"/>
      </w:pPr>
      <w:hyperlink r:id="rId10" w:history="1">
        <w:r w:rsidRPr="0019055A">
          <w:rPr>
            <w:rStyle w:val="a4"/>
            <w:color w:val="auto"/>
            <w:u w:val="none"/>
          </w:rPr>
          <w:t>Бланк заявления о возобновлении предоставления НСУ (социальной услуги)</w:t>
        </w:r>
      </w:hyperlink>
    </w:p>
    <w:p w:rsidR="0019055A" w:rsidRDefault="0019055A" w:rsidP="0019055A">
      <w:pPr>
        <w:pStyle w:val="consplusnonformat"/>
        <w:shd w:val="clear" w:color="auto" w:fill="FFFFFF"/>
        <w:spacing w:before="0" w:beforeAutospacing="0" w:after="150" w:afterAutospacing="0"/>
        <w:jc w:val="both"/>
      </w:pPr>
      <w:hyperlink r:id="rId11" w:history="1">
        <w:r w:rsidRPr="0019055A">
          <w:rPr>
            <w:rStyle w:val="a4"/>
            <w:color w:val="auto"/>
            <w:u w:val="none"/>
          </w:rPr>
          <w:t>Бланк заявления об отзыве ранее поданного заявления об отказе от получения НСУ (социальной услуги), о предоставлении НСУ (социальной услуги) или о возобновлении предоставления НСУ (социальной услуги)</w:t>
        </w:r>
      </w:hyperlink>
      <w:r w:rsidRPr="0019055A">
        <w:t xml:space="preserve"> </w:t>
      </w:r>
    </w:p>
    <w:p w:rsidR="00B36ABF" w:rsidRDefault="00B36AB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sz w:val="28"/>
        </w:rPr>
        <w:br w:type="page"/>
      </w:r>
    </w:p>
    <w:p w:rsidR="0019055A" w:rsidRPr="0019055A" w:rsidRDefault="0019055A" w:rsidP="0019055A">
      <w:pPr>
        <w:pStyle w:val="consplusnonformat"/>
        <w:shd w:val="clear" w:color="auto" w:fill="FFFFFF"/>
        <w:spacing w:before="0" w:beforeAutospacing="0" w:after="150" w:afterAutospacing="0"/>
        <w:jc w:val="both"/>
        <w:rPr>
          <w:sz w:val="28"/>
        </w:rPr>
      </w:pPr>
      <w:hyperlink r:id="rId12" w:history="1">
        <w:r w:rsidRPr="0019055A">
          <w:rPr>
            <w:rStyle w:val="a4"/>
            <w:color w:val="auto"/>
            <w:sz w:val="28"/>
            <w:shd w:val="clear" w:color="auto" w:fill="FFFFFF"/>
          </w:rPr>
          <w:t>Форма выписки из Федерального регистра лиц, имеющих право на получение государственной социальной помощи</w:t>
        </w:r>
      </w:hyperlink>
    </w:p>
    <w:p w:rsidR="0019055A" w:rsidRPr="00480165" w:rsidRDefault="0019055A" w:rsidP="0019055A">
      <w:pPr>
        <w:pStyle w:val="phAddition"/>
      </w:pPr>
      <w:bookmarkStart w:id="0" w:name="_Toc342054939"/>
      <w:bookmarkStart w:id="1" w:name="_Toc342937133"/>
      <w:r w:rsidRPr="00480165">
        <w:t>ВЫПИСКа ИЗ ФЕДЕРАЛЬНОГО РЕГИСТРА</w:t>
      </w:r>
      <w:bookmarkEnd w:id="0"/>
      <w:bookmarkEnd w:id="1"/>
      <w:r w:rsidRPr="00480165">
        <w:t xml:space="preserve"> лиц, имеющих право на получение Государственной социальной помощи</w:t>
      </w:r>
    </w:p>
    <w:p w:rsidR="0019055A" w:rsidRPr="00480165" w:rsidRDefault="0019055A" w:rsidP="0019055A">
      <w:pPr>
        <w:pStyle w:val="aa"/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9055A" w:rsidRDefault="0019055A" w:rsidP="00B36ABF">
      <w:pPr>
        <w:pStyle w:val="aa"/>
        <w:spacing w:before="0" w:after="10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формирования выписки</w:t>
      </w:r>
      <w:r>
        <w:rPr>
          <w:rFonts w:ascii="Times New Roman" w:hAnsi="Times New Roman" w:cs="Times New Roman"/>
          <w:sz w:val="24"/>
          <w:szCs w:val="24"/>
        </w:rPr>
        <w:tab/>
        <w:t>ХХ.ХХ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ХХХ</w:t>
      </w:r>
    </w:p>
    <w:p w:rsidR="0019055A" w:rsidRDefault="0019055A" w:rsidP="0019055A">
      <w:pPr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b/>
          <w:bCs/>
        </w:rPr>
        <w:t>Сведения о застрахованном лице и индивидуальном лицевом счете:</w:t>
      </w:r>
    </w:p>
    <w:p w:rsidR="0019055A" w:rsidRDefault="0019055A" w:rsidP="0019055A">
      <w:pPr>
        <w:pStyle w:val="aa"/>
        <w:keepNext/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Страховой номер индивидуального лицевого счета</w:t>
      </w:r>
      <w:r>
        <w:rPr>
          <w:rFonts w:ascii="Times New Roman" w:hAnsi="Times New Roman" w:cs="Times New Roman"/>
          <w:sz w:val="24"/>
          <w:szCs w:val="24"/>
        </w:rPr>
        <w:tab/>
        <w:t>ХХХ-ХХХ-ХХХ ХХ</w:t>
      </w:r>
    </w:p>
    <w:p w:rsidR="0019055A" w:rsidRDefault="0019055A" w:rsidP="0019055A">
      <w:pPr>
        <w:pStyle w:val="aa"/>
        <w:keepNext/>
        <w:spacing w:before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Фамилия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055A" w:rsidRDefault="0019055A" w:rsidP="0019055A">
      <w:pPr>
        <w:pStyle w:val="aa"/>
        <w:keepNext/>
        <w:spacing w:before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Имя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055A" w:rsidRDefault="0019055A" w:rsidP="0019055A">
      <w:pPr>
        <w:pStyle w:val="aa"/>
        <w:keepNext/>
        <w:spacing w:before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Отчество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055A" w:rsidRDefault="0019055A" w:rsidP="0019055A">
      <w:pPr>
        <w:pStyle w:val="aa"/>
        <w:keepNext/>
        <w:spacing w:before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055A" w:rsidRDefault="0019055A" w:rsidP="00B36ABF">
      <w:pPr>
        <w:pStyle w:val="aa"/>
        <w:keepNext/>
        <w:spacing w:before="0" w:after="10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055A" w:rsidRDefault="0019055A" w:rsidP="0019055A">
      <w:pPr>
        <w:pStyle w:val="a6"/>
        <w:spacing w:after="0"/>
      </w:pPr>
      <w:r>
        <w:t>Сведения о категориях, в соответствии с которыми гражданин имеет право на получение государственной социальной помощи (ГСП):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2895"/>
        <w:gridCol w:w="2520"/>
        <w:gridCol w:w="1620"/>
        <w:gridCol w:w="1800"/>
      </w:tblGrid>
      <w:tr w:rsidR="0019055A" w:rsidTr="00F27DD3">
        <w:trPr>
          <w:cantSplit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5A" w:rsidRDefault="0019055A" w:rsidP="00F27DD3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5A" w:rsidRDefault="0019055A" w:rsidP="00F27DD3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Документ, подтверждающий право на получение ГСП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5A" w:rsidRDefault="0019055A" w:rsidP="00F27DD3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Дата начала действия права на ГСП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5A" w:rsidRDefault="0019055A" w:rsidP="00F27DD3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Дата окончания действия права на ГСП</w:t>
            </w:r>
          </w:p>
        </w:tc>
      </w:tr>
      <w:tr w:rsidR="0019055A" w:rsidTr="00F27DD3">
        <w:trPr>
          <w:cantSplit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5A" w:rsidRDefault="0019055A" w:rsidP="00F27DD3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5A" w:rsidRDefault="0019055A" w:rsidP="00F27DD3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5A" w:rsidRDefault="0019055A" w:rsidP="00F27DD3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5A" w:rsidRDefault="0019055A" w:rsidP="00F27DD3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5A" w:rsidRDefault="0019055A" w:rsidP="00F27DD3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19055A" w:rsidTr="00F27DD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5A" w:rsidRPr="003C35F9" w:rsidRDefault="0019055A" w:rsidP="00F27DD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5A" w:rsidRDefault="0019055A" w:rsidP="00F27DD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5A" w:rsidRDefault="0019055A" w:rsidP="00F27DD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5A" w:rsidRDefault="0019055A" w:rsidP="00F27DD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5A" w:rsidRDefault="0019055A" w:rsidP="00F27DD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19055A" w:rsidRPr="00293C8F" w:rsidRDefault="0019055A" w:rsidP="0019055A">
      <w:pPr>
        <w:pStyle w:val="aa"/>
        <w:spacing w:before="0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3C8F">
        <w:rPr>
          <w:rFonts w:ascii="Times New Roman" w:hAnsi="Times New Roman" w:cs="Times New Roman"/>
          <w:b/>
          <w:sz w:val="24"/>
          <w:szCs w:val="24"/>
          <w:u w:val="single"/>
        </w:rPr>
        <w:t xml:space="preserve">Сведения 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праве на получение</w:t>
      </w:r>
      <w:r w:rsidRPr="00293C8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ГСП в виде набора социальных услуг (НСУ) в текущем году:</w:t>
      </w:r>
    </w:p>
    <w:p w:rsidR="0019055A" w:rsidRPr="00080401" w:rsidRDefault="0019055A" w:rsidP="0019055A">
      <w:pPr>
        <w:pStyle w:val="aa"/>
        <w:spacing w:before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«имеет (</w:t>
      </w:r>
      <w:r w:rsidRPr="008635FD">
        <w:rPr>
          <w:rFonts w:ascii="Times New Roman" w:hAnsi="Times New Roman" w:cs="Times New Roman"/>
          <w:b/>
          <w:sz w:val="24"/>
          <w:szCs w:val="24"/>
        </w:rPr>
        <w:t>не имеет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8635FD">
        <w:rPr>
          <w:rFonts w:ascii="Times New Roman" w:hAnsi="Times New Roman" w:cs="Times New Roman"/>
          <w:b/>
          <w:sz w:val="24"/>
          <w:szCs w:val="24"/>
        </w:rPr>
        <w:t xml:space="preserve"> право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8635FD">
        <w:rPr>
          <w:rFonts w:ascii="Times New Roman" w:hAnsi="Times New Roman" w:cs="Times New Roman"/>
          <w:sz w:val="24"/>
          <w:szCs w:val="24"/>
        </w:rPr>
        <w:t xml:space="preserve"> на обеспечение в соответствии со стандартами медицинской помощи </w:t>
      </w:r>
      <w:r w:rsidRPr="00080401">
        <w:rPr>
          <w:rFonts w:ascii="Times New Roman" w:hAnsi="Times New Roman" w:cs="Times New Roman"/>
          <w:sz w:val="24"/>
          <w:szCs w:val="24"/>
        </w:rPr>
        <w:t xml:space="preserve">необходимыми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(п.1 ч.1 ст. 6.2 Федерального закона от 17.07.1999 № 178-ФЗ). </w:t>
      </w:r>
      <w:r w:rsidRPr="00080401">
        <w:rPr>
          <w:rFonts w:ascii="Times New Roman" w:hAnsi="Times New Roman" w:cs="Times New Roman"/>
          <w:b/>
          <w:sz w:val="24"/>
          <w:szCs w:val="24"/>
        </w:rPr>
        <w:t xml:space="preserve">Стоимость социальной услуги   </w:t>
      </w:r>
      <w:r>
        <w:rPr>
          <w:rFonts w:ascii="Times New Roman" w:hAnsi="Times New Roman" w:cs="Times New Roman"/>
          <w:b/>
          <w:sz w:val="24"/>
          <w:szCs w:val="24"/>
        </w:rPr>
        <w:t>766</w:t>
      </w:r>
      <w:r w:rsidRPr="00080401">
        <w:rPr>
          <w:rFonts w:ascii="Times New Roman" w:hAnsi="Times New Roman" w:cs="Times New Roman"/>
          <w:b/>
          <w:sz w:val="24"/>
          <w:szCs w:val="24"/>
        </w:rPr>
        <w:t xml:space="preserve">  руб.  </w:t>
      </w:r>
      <w:r>
        <w:rPr>
          <w:rFonts w:ascii="Times New Roman" w:hAnsi="Times New Roman" w:cs="Times New Roman"/>
          <w:b/>
          <w:sz w:val="24"/>
          <w:szCs w:val="24"/>
        </w:rPr>
        <w:t>55</w:t>
      </w:r>
      <w:r w:rsidRPr="00080401">
        <w:rPr>
          <w:rFonts w:ascii="Times New Roman" w:hAnsi="Times New Roman" w:cs="Times New Roman"/>
          <w:b/>
          <w:sz w:val="24"/>
          <w:szCs w:val="24"/>
        </w:rPr>
        <w:t xml:space="preserve">  коп.</w:t>
      </w:r>
    </w:p>
    <w:p w:rsidR="0019055A" w:rsidRPr="00080401" w:rsidRDefault="0019055A" w:rsidP="0019055A">
      <w:pPr>
        <w:pStyle w:val="aa"/>
        <w:spacing w:before="0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0401">
        <w:rPr>
          <w:rFonts w:ascii="Times New Roman" w:hAnsi="Times New Roman" w:cs="Times New Roman"/>
          <w:b/>
          <w:sz w:val="24"/>
          <w:szCs w:val="24"/>
        </w:rPr>
        <w:t>«имеет (не имеет) право»</w:t>
      </w:r>
      <w:r w:rsidRPr="00080401">
        <w:rPr>
          <w:rFonts w:ascii="Times New Roman" w:hAnsi="Times New Roman" w:cs="Times New Roman"/>
          <w:sz w:val="24"/>
          <w:szCs w:val="24"/>
        </w:rPr>
        <w:t xml:space="preserve"> на предоставление при наличии медицинских показаний путевки на санаторно-курортное лечение, осуществляемое в целях профилактики основных заболеваний, в санаторно-курортные организации, определенные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(п.1.1 ч.1 ст. 6.2 Федерального закона от 17.07.1999 № 178-ФЗ).</w:t>
      </w:r>
      <w:proofErr w:type="gramEnd"/>
      <w:r w:rsidRPr="00080401">
        <w:rPr>
          <w:rFonts w:ascii="Times New Roman" w:hAnsi="Times New Roman" w:cs="Times New Roman"/>
          <w:sz w:val="24"/>
          <w:szCs w:val="24"/>
        </w:rPr>
        <w:t xml:space="preserve"> </w:t>
      </w:r>
      <w:r w:rsidRPr="00080401">
        <w:rPr>
          <w:rFonts w:ascii="Times New Roman" w:hAnsi="Times New Roman" w:cs="Times New Roman"/>
          <w:b/>
          <w:sz w:val="24"/>
          <w:szCs w:val="24"/>
        </w:rPr>
        <w:t>Стоимость социальной услуги   1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080401">
        <w:rPr>
          <w:rFonts w:ascii="Times New Roman" w:hAnsi="Times New Roman" w:cs="Times New Roman"/>
          <w:b/>
          <w:sz w:val="24"/>
          <w:szCs w:val="24"/>
        </w:rPr>
        <w:t xml:space="preserve">  руб.  </w:t>
      </w:r>
      <w:r>
        <w:rPr>
          <w:rFonts w:ascii="Times New Roman" w:hAnsi="Times New Roman" w:cs="Times New Roman"/>
          <w:b/>
          <w:sz w:val="24"/>
          <w:szCs w:val="24"/>
        </w:rPr>
        <w:t>59</w:t>
      </w:r>
      <w:r w:rsidRPr="00080401">
        <w:rPr>
          <w:rFonts w:ascii="Times New Roman" w:hAnsi="Times New Roman" w:cs="Times New Roman"/>
          <w:b/>
          <w:sz w:val="24"/>
          <w:szCs w:val="24"/>
        </w:rPr>
        <w:t xml:space="preserve">  коп.</w:t>
      </w:r>
    </w:p>
    <w:p w:rsidR="0019055A" w:rsidRPr="00080401" w:rsidRDefault="0019055A" w:rsidP="0019055A">
      <w:pPr>
        <w:pStyle w:val="aa"/>
        <w:spacing w:before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80401">
        <w:rPr>
          <w:rFonts w:ascii="Times New Roman" w:hAnsi="Times New Roman" w:cs="Times New Roman"/>
          <w:b/>
          <w:sz w:val="24"/>
          <w:szCs w:val="24"/>
        </w:rPr>
        <w:t xml:space="preserve">«имеет (не имеет) право» </w:t>
      </w:r>
      <w:r w:rsidRPr="00080401">
        <w:rPr>
          <w:rFonts w:ascii="Times New Roman" w:hAnsi="Times New Roman" w:cs="Times New Roman"/>
          <w:sz w:val="24"/>
          <w:szCs w:val="24"/>
        </w:rPr>
        <w:t>на бесплатный проезд на пригородном железнодорожном транспорте, а также на междугородном транспорте к месту лечения и обратно (п.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80401">
        <w:rPr>
          <w:rFonts w:ascii="Times New Roman" w:hAnsi="Times New Roman" w:cs="Times New Roman"/>
          <w:sz w:val="24"/>
          <w:szCs w:val="24"/>
        </w:rPr>
        <w:t xml:space="preserve"> ч.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80401">
        <w:rPr>
          <w:rFonts w:ascii="Times New Roman" w:hAnsi="Times New Roman" w:cs="Times New Roman"/>
          <w:sz w:val="24"/>
          <w:szCs w:val="24"/>
        </w:rPr>
        <w:t xml:space="preserve"> ст. 6.2  Федерального закона от 17.07.1999 № 178-ФЗ). </w:t>
      </w:r>
      <w:r w:rsidRPr="00080401">
        <w:rPr>
          <w:rFonts w:ascii="Times New Roman" w:hAnsi="Times New Roman" w:cs="Times New Roman"/>
          <w:b/>
          <w:sz w:val="24"/>
          <w:szCs w:val="24"/>
        </w:rPr>
        <w:t xml:space="preserve">Стоимость социальной услуги   </w:t>
      </w:r>
      <w:r>
        <w:rPr>
          <w:rFonts w:ascii="Times New Roman" w:hAnsi="Times New Roman" w:cs="Times New Roman"/>
          <w:b/>
          <w:sz w:val="24"/>
          <w:szCs w:val="24"/>
        </w:rPr>
        <w:t>110</w:t>
      </w:r>
      <w:r w:rsidRPr="00080401">
        <w:rPr>
          <w:rFonts w:ascii="Times New Roman" w:hAnsi="Times New Roman" w:cs="Times New Roman"/>
          <w:b/>
          <w:sz w:val="24"/>
          <w:szCs w:val="24"/>
        </w:rPr>
        <w:t xml:space="preserve">  руб.  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080401">
        <w:rPr>
          <w:rFonts w:ascii="Times New Roman" w:hAnsi="Times New Roman" w:cs="Times New Roman"/>
          <w:b/>
          <w:sz w:val="24"/>
          <w:szCs w:val="24"/>
        </w:rPr>
        <w:t xml:space="preserve">  коп.</w:t>
      </w:r>
    </w:p>
    <w:p w:rsidR="0019055A" w:rsidRPr="00080401" w:rsidRDefault="0019055A" w:rsidP="0019055A">
      <w:pPr>
        <w:pStyle w:val="aa"/>
        <w:spacing w:before="0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0401">
        <w:rPr>
          <w:rFonts w:ascii="Times New Roman" w:hAnsi="Times New Roman" w:cs="Times New Roman"/>
          <w:b/>
          <w:sz w:val="24"/>
          <w:szCs w:val="24"/>
          <w:u w:val="single"/>
        </w:rPr>
        <w:t>Сведения о прав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Pr="00080401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получение ГСП в виде набора социальных услуг (НСУ) с 1 января следующего года:</w:t>
      </w:r>
    </w:p>
    <w:p w:rsidR="0019055A" w:rsidRPr="00080401" w:rsidRDefault="0019055A" w:rsidP="0019055A">
      <w:pPr>
        <w:pStyle w:val="aa"/>
        <w:spacing w:before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80401">
        <w:rPr>
          <w:rFonts w:ascii="Times New Roman" w:hAnsi="Times New Roman" w:cs="Times New Roman"/>
          <w:b/>
          <w:sz w:val="24"/>
          <w:szCs w:val="24"/>
        </w:rPr>
        <w:t>«имеет (не имеет) право»</w:t>
      </w:r>
      <w:r w:rsidRPr="00080401">
        <w:rPr>
          <w:rFonts w:ascii="Times New Roman" w:hAnsi="Times New Roman" w:cs="Times New Roman"/>
          <w:sz w:val="24"/>
          <w:szCs w:val="24"/>
        </w:rPr>
        <w:t xml:space="preserve"> на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(п.1 ч.1 ст. 6.2 Федерального закона от 17.07.1999 № 178-ФЗ). </w:t>
      </w:r>
    </w:p>
    <w:p w:rsidR="0019055A" w:rsidRPr="00080401" w:rsidRDefault="0019055A" w:rsidP="0019055A">
      <w:pPr>
        <w:pStyle w:val="aa"/>
        <w:spacing w:before="0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0401">
        <w:rPr>
          <w:rFonts w:ascii="Times New Roman" w:hAnsi="Times New Roman" w:cs="Times New Roman"/>
          <w:b/>
          <w:sz w:val="24"/>
          <w:szCs w:val="24"/>
        </w:rPr>
        <w:t>«имеет (не имеет) право»</w:t>
      </w:r>
      <w:r w:rsidRPr="00080401">
        <w:rPr>
          <w:rFonts w:ascii="Times New Roman" w:hAnsi="Times New Roman" w:cs="Times New Roman"/>
          <w:sz w:val="24"/>
          <w:szCs w:val="24"/>
        </w:rPr>
        <w:t xml:space="preserve"> на предоставление при наличии медицинских показаний путевки на санаторно-курортное лечение, осуществляемое в целях профилактики основных заболеваний, в санаторно-курортные организации, определенные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(п.1.1 ч.1 ст. 6.2 Федерального закона от 17.07.1999 № 178-ФЗ). </w:t>
      </w:r>
      <w:proofErr w:type="gramEnd"/>
    </w:p>
    <w:p w:rsidR="0019055A" w:rsidRDefault="0019055A" w:rsidP="0019055A">
      <w:pPr>
        <w:pStyle w:val="aa"/>
        <w:spacing w:before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80401">
        <w:rPr>
          <w:rFonts w:ascii="Times New Roman" w:hAnsi="Times New Roman" w:cs="Times New Roman"/>
          <w:b/>
          <w:sz w:val="24"/>
          <w:szCs w:val="24"/>
        </w:rPr>
        <w:t xml:space="preserve">«имеет (не имеет) право» </w:t>
      </w:r>
      <w:r w:rsidRPr="00080401">
        <w:rPr>
          <w:rFonts w:ascii="Times New Roman" w:hAnsi="Times New Roman" w:cs="Times New Roman"/>
          <w:sz w:val="24"/>
          <w:szCs w:val="24"/>
        </w:rPr>
        <w:t>на бесплатный проезд на пригородном</w:t>
      </w:r>
      <w:r w:rsidRPr="008635FD">
        <w:rPr>
          <w:rFonts w:ascii="Times New Roman" w:hAnsi="Times New Roman" w:cs="Times New Roman"/>
          <w:sz w:val="24"/>
          <w:szCs w:val="24"/>
        </w:rPr>
        <w:t xml:space="preserve"> железнодорожном транспорте, а также на междугородном транспорте к месту лечения и обратно (п.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635FD">
        <w:rPr>
          <w:rFonts w:ascii="Times New Roman" w:hAnsi="Times New Roman" w:cs="Times New Roman"/>
          <w:sz w:val="24"/>
          <w:szCs w:val="24"/>
        </w:rPr>
        <w:t xml:space="preserve"> ч.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635FD">
        <w:rPr>
          <w:rFonts w:ascii="Times New Roman" w:hAnsi="Times New Roman" w:cs="Times New Roman"/>
          <w:sz w:val="24"/>
          <w:szCs w:val="24"/>
        </w:rPr>
        <w:t xml:space="preserve"> ст. 6.2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5FD">
        <w:rPr>
          <w:rFonts w:ascii="Times New Roman" w:hAnsi="Times New Roman" w:cs="Times New Roman"/>
          <w:sz w:val="24"/>
          <w:szCs w:val="24"/>
        </w:rPr>
        <w:t xml:space="preserve"> Федерального закона от 17.07.1999 № 178-ФЗ). </w:t>
      </w:r>
    </w:p>
    <w:p w:rsidR="0019055A" w:rsidRDefault="0019055A" w:rsidP="0019055A">
      <w:pPr>
        <w:rPr>
          <w:rFonts w:ascii="Calibri" w:eastAsia="Calibri" w:hAnsi="Calibri" w:cs="Times New Roman"/>
          <w:sz w:val="20"/>
        </w:rPr>
      </w:pPr>
      <w:r>
        <w:rPr>
          <w:rFonts w:ascii="Calibri" w:eastAsia="Calibri" w:hAnsi="Calibri" w:cs="Times New Roman"/>
          <w:sz w:val="20"/>
        </w:rPr>
        <w:t>Данные на дату</w:t>
      </w:r>
      <w:r>
        <w:rPr>
          <w:rFonts w:ascii="Calibri" w:eastAsia="Calibri" w:hAnsi="Calibri" w:cs="Times New Roman"/>
          <w:sz w:val="20"/>
        </w:rPr>
        <w:tab/>
      </w:r>
      <w:r>
        <w:rPr>
          <w:rFonts w:ascii="Calibri" w:eastAsia="Calibri" w:hAnsi="Calibri" w:cs="Times New Roman"/>
          <w:b/>
          <w:bCs/>
          <w:sz w:val="20"/>
        </w:rPr>
        <w:t>ХХ.ХХ</w:t>
      </w:r>
      <w:proofErr w:type="gramStart"/>
      <w:r>
        <w:rPr>
          <w:rFonts w:ascii="Calibri" w:eastAsia="Calibri" w:hAnsi="Calibri" w:cs="Times New Roman"/>
          <w:b/>
          <w:bCs/>
          <w:sz w:val="20"/>
        </w:rPr>
        <w:t>.Х</w:t>
      </w:r>
      <w:proofErr w:type="gramEnd"/>
      <w:r>
        <w:rPr>
          <w:rFonts w:ascii="Calibri" w:eastAsia="Calibri" w:hAnsi="Calibri" w:cs="Times New Roman"/>
          <w:b/>
          <w:bCs/>
          <w:sz w:val="20"/>
        </w:rPr>
        <w:t>ХХХ</w:t>
      </w:r>
    </w:p>
    <w:p w:rsidR="00E032F2" w:rsidRPr="0019055A" w:rsidRDefault="0019055A" w:rsidP="00B36ABF">
      <w:pPr>
        <w:pStyle w:val="a8"/>
        <w:rPr>
          <w:sz w:val="24"/>
          <w:szCs w:val="24"/>
        </w:rPr>
      </w:pPr>
      <w:r>
        <w:rPr>
          <w:szCs w:val="24"/>
        </w:rPr>
        <w:t>За подробной информацией обращайтесь в территориальный орган ПФР</w:t>
      </w:r>
    </w:p>
    <w:sectPr w:rsidR="00E032F2" w:rsidRPr="0019055A" w:rsidSect="00B36ABF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A3CE9"/>
    <w:multiLevelType w:val="multilevel"/>
    <w:tmpl w:val="1072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53465"/>
    <w:multiLevelType w:val="multilevel"/>
    <w:tmpl w:val="E1D6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055A"/>
    <w:rsid w:val="00077ACC"/>
    <w:rsid w:val="0019055A"/>
    <w:rsid w:val="00200F02"/>
    <w:rsid w:val="0032779B"/>
    <w:rsid w:val="003B1D10"/>
    <w:rsid w:val="00604042"/>
    <w:rsid w:val="00880BAE"/>
    <w:rsid w:val="00882237"/>
    <w:rsid w:val="00A62697"/>
    <w:rsid w:val="00B36ABF"/>
    <w:rsid w:val="00BB1407"/>
    <w:rsid w:val="00E032F2"/>
    <w:rsid w:val="00E41743"/>
    <w:rsid w:val="00F7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F2"/>
  </w:style>
  <w:style w:type="paragraph" w:styleId="1">
    <w:name w:val="heading 1"/>
    <w:basedOn w:val="a"/>
    <w:link w:val="10"/>
    <w:uiPriority w:val="9"/>
    <w:qFormat/>
    <w:rsid w:val="00190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5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9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055A"/>
    <w:rPr>
      <w:color w:val="0000FF"/>
      <w:u w:val="single"/>
    </w:rPr>
  </w:style>
  <w:style w:type="character" w:customStyle="1" w:styleId="text-highlight">
    <w:name w:val="text-highlight"/>
    <w:basedOn w:val="a0"/>
    <w:rsid w:val="0019055A"/>
  </w:style>
  <w:style w:type="character" w:styleId="a5">
    <w:name w:val="Strong"/>
    <w:basedOn w:val="a0"/>
    <w:uiPriority w:val="22"/>
    <w:qFormat/>
    <w:rsid w:val="0019055A"/>
    <w:rPr>
      <w:b/>
      <w:bCs/>
    </w:rPr>
  </w:style>
  <w:style w:type="paragraph" w:customStyle="1" w:styleId="consplusnonformat">
    <w:name w:val="consplusnonformat"/>
    <w:basedOn w:val="a"/>
    <w:rsid w:val="0019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Addition">
    <w:name w:val="ph_Addition"/>
    <w:basedOn w:val="1"/>
    <w:next w:val="a"/>
    <w:autoRedefine/>
    <w:rsid w:val="0019055A"/>
    <w:pPr>
      <w:spacing w:before="240" w:beforeAutospacing="0" w:after="60" w:afterAutospacing="0"/>
      <w:jc w:val="center"/>
    </w:pPr>
    <w:rPr>
      <w:bCs w:val="0"/>
      <w:caps/>
      <w:kern w:val="32"/>
      <w:sz w:val="22"/>
      <w:szCs w:val="22"/>
      <w:lang w:eastAsia="ar-SA"/>
    </w:rPr>
  </w:style>
  <w:style w:type="paragraph" w:styleId="a6">
    <w:name w:val="Body Text"/>
    <w:basedOn w:val="a"/>
    <w:link w:val="a7"/>
    <w:rsid w:val="0019055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905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190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1905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Plain Text"/>
    <w:basedOn w:val="a"/>
    <w:link w:val="ab"/>
    <w:unhideWhenUsed/>
    <w:rsid w:val="0019055A"/>
    <w:pPr>
      <w:spacing w:before="120"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19055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062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6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files/id/zhiznsit/socvip/Zayavlenie_ob_otkaze_ot_polucheniya_NSU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frf.ru/knopki/zhizn~431" TargetMode="External"/><Relationship Id="rId12" Type="http://schemas.openxmlformats.org/officeDocument/2006/relationships/hyperlink" Target="http://www.pfrf.ru/files/id/zhiznsit/socvip/forma_soc_pomosh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frf.ru/files/id/zhiznsit/socvip/Spravka_NSU.doc" TargetMode="External"/><Relationship Id="rId11" Type="http://schemas.openxmlformats.org/officeDocument/2006/relationships/hyperlink" Target="http://www.pfrf.ru/files/id/zhiznsit/socvip/Zayavlenie_ob_otzyive_ranee_podannogo_zayavleniya_po_NSU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frf.ru/files/id/zhiznsit/socvip/Zayavlenie_o_vozobnovlenii_predostavleniya_NSU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frf.ru/files/id/zhiznsit/socvip/Zayavlenie_o_predostavlenii_NSU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5BFF2-D824-4C98-BCE1-F18C8478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М. Андреева</dc:creator>
  <cp:keywords/>
  <dc:description/>
  <cp:lastModifiedBy>Юлия М. Андреева</cp:lastModifiedBy>
  <cp:revision>2</cp:revision>
  <dcterms:created xsi:type="dcterms:W3CDTF">2020-07-27T05:58:00Z</dcterms:created>
  <dcterms:modified xsi:type="dcterms:W3CDTF">2020-07-27T06:16:00Z</dcterms:modified>
</cp:coreProperties>
</file>