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</w:p>
    <w:p w:rsidR="00550A8C" w:rsidRPr="005E3A64" w:rsidRDefault="00550A8C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550A8C">
        <w:rPr>
          <w:sz w:val="28"/>
          <w:szCs w:val="28"/>
        </w:rPr>
        <w:t xml:space="preserve">Формирование кадрового состава </w:t>
      </w:r>
      <w:r w:rsidR="005F2A0F">
        <w:rPr>
          <w:sz w:val="28"/>
          <w:szCs w:val="28"/>
        </w:rPr>
        <w:t>ЛОГАУ</w:t>
      </w:r>
      <w:r w:rsidR="00690A85">
        <w:rPr>
          <w:sz w:val="28"/>
          <w:szCs w:val="28"/>
        </w:rPr>
        <w:t xml:space="preserve"> «Кингисеппский ЦСО» </w:t>
      </w:r>
      <w:r w:rsidRPr="00550A8C">
        <w:rPr>
          <w:sz w:val="28"/>
          <w:szCs w:val="28"/>
        </w:rPr>
        <w:t xml:space="preserve"> обеспечивается в соответствии с требованиями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 xml:space="preserve">е работников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 с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работающих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76BE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4988"/>
        <w:gridCol w:w="1419"/>
      </w:tblGrid>
      <w:tr w:rsidR="0051431D" w:rsidTr="00826358">
        <w:tc>
          <w:tcPr>
            <w:tcW w:w="4988" w:type="dxa"/>
          </w:tcPr>
          <w:p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:rsidR="0051431D" w:rsidRPr="002E199E" w:rsidRDefault="00B16C97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:rsidTr="00826358">
        <w:tc>
          <w:tcPr>
            <w:tcW w:w="4988" w:type="dxa"/>
          </w:tcPr>
          <w:p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736A" w:rsidTr="00826358">
        <w:tc>
          <w:tcPr>
            <w:tcW w:w="4988" w:type="dxa"/>
          </w:tcPr>
          <w:p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закупкам, программист</w:t>
            </w:r>
          </w:p>
        </w:tc>
        <w:tc>
          <w:tcPr>
            <w:tcW w:w="1419" w:type="dxa"/>
          </w:tcPr>
          <w:p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2E199E" w:rsidP="000C1B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 по  трудотерапии,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:rsidR="0051431D" w:rsidRPr="002E199E" w:rsidRDefault="00B16C97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:rsidR="0051431D" w:rsidRPr="002E199E" w:rsidRDefault="00621755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9E" w:rsidRPr="00826358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E73148" w:rsidRPr="00A34F62" w:rsidTr="00B40F94">
        <w:tc>
          <w:tcPr>
            <w:tcW w:w="4928" w:type="dxa"/>
          </w:tcPr>
          <w:p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3148" w:rsidRPr="00A34F62" w:rsidRDefault="00A34F62" w:rsidP="00911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3148" w:rsidRPr="00A34F62" w:rsidRDefault="0091184B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:rsidRPr="00A34F62" w:rsidTr="00B40F94">
        <w:tc>
          <w:tcPr>
            <w:tcW w:w="4928" w:type="dxa"/>
          </w:tcPr>
          <w:p w:rsidR="000C46F0" w:rsidRPr="00A34F62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F0" w:rsidRPr="00A34F62" w:rsidRDefault="00B750EA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46F0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F0" w:rsidRPr="00A34F62" w:rsidRDefault="0091184B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4298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RPr="00A34F62" w:rsidTr="00B40F94">
        <w:tc>
          <w:tcPr>
            <w:tcW w:w="4928" w:type="dxa"/>
          </w:tcPr>
          <w:p w:rsidR="00B750EA" w:rsidRPr="00A34F62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50EA" w:rsidRPr="00A34F62" w:rsidRDefault="00A34F62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0EA" w:rsidRPr="00A34F62" w:rsidRDefault="0091184B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73148" w:rsidRPr="00A34F62" w:rsidTr="00B40F94">
        <w:tc>
          <w:tcPr>
            <w:tcW w:w="4928" w:type="dxa"/>
          </w:tcPr>
          <w:p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3148" w:rsidRPr="00A34F62" w:rsidRDefault="00B750EA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3148" w:rsidRPr="00A34F62" w:rsidRDefault="0091184B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F7172" w:rsidRPr="00A34F6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F3" w:rsidRPr="00A34F62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EF073D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239F3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10 лет.  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3827F3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более 15 лет 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27F3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A3C25" w:rsidRDefault="005A3C25" w:rsidP="000C1BE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5155" w:rsidRDefault="00905155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742950"/>
            <wp:effectExtent l="19050" t="0" r="0" b="0"/>
            <wp:wrapSquare wrapText="bothSides"/>
            <wp:docPr id="2" name="Рисунок 1" descr="Заполнение трудовой кни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нение трудовой книж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1D" w:rsidRPr="00D91F53" w:rsidRDefault="00D91F53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Социальные работники   </w:t>
      </w:r>
      <w:r w:rsidR="005A3C25"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5A3C25" w:rsidRPr="00826358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5A3C25" w:rsidTr="00B40F94">
        <w:tc>
          <w:tcPr>
            <w:tcW w:w="4928" w:type="dxa"/>
          </w:tcPr>
          <w:p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C25" w:rsidRDefault="00F206DB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3C25" w:rsidRDefault="005A3C25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:rsidTr="00B40F94">
        <w:tc>
          <w:tcPr>
            <w:tcW w:w="4928" w:type="dxa"/>
          </w:tcPr>
          <w:p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2A0F" w:rsidRDefault="00621755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2A0F" w:rsidRDefault="000A7FD8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Tr="00B40F94">
        <w:tc>
          <w:tcPr>
            <w:tcW w:w="4928" w:type="dxa"/>
          </w:tcPr>
          <w:p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50EA" w:rsidRDefault="00F206DB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0EA" w:rsidRDefault="00F206DB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2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3C25" w:rsidTr="00B40F94">
        <w:tc>
          <w:tcPr>
            <w:tcW w:w="4928" w:type="dxa"/>
          </w:tcPr>
          <w:p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C25" w:rsidRDefault="00621755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3C25" w:rsidRDefault="00621755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25" w:rsidRPr="0091184B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социальных работников –   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EB6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CAC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 Более 20 лет работают в отрасли – </w:t>
      </w:r>
      <w:r w:rsidR="00323EB6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работников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A" w:rsidRDefault="001E7F03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Сиделки (п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7B2C8A" w:rsidRPr="004706E7" w:rsidTr="00E43CE8">
        <w:tc>
          <w:tcPr>
            <w:tcW w:w="4928" w:type="dxa"/>
          </w:tcPr>
          <w:p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Pr="004706E7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Pr="004706E7" w:rsidRDefault="000A7FD8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06E7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:rsidRPr="004706E7" w:rsidTr="00E43CE8">
        <w:tc>
          <w:tcPr>
            <w:tcW w:w="4928" w:type="dxa"/>
          </w:tcPr>
          <w:p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Pr="004706E7" w:rsidRDefault="004706E7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Pr="004706E7" w:rsidRDefault="004706E7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:rsidRPr="00621755" w:rsidTr="00E43CE8">
        <w:tc>
          <w:tcPr>
            <w:tcW w:w="4928" w:type="dxa"/>
          </w:tcPr>
          <w:p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Pr="004706E7" w:rsidRDefault="00FF5226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Pr="004706E7" w:rsidRDefault="00585CC0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(помощников по уходу)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53года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276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 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семинары,  проходят курсы повышения квалификации. </w:t>
      </w:r>
    </w:p>
    <w:p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55" w:rsidRDefault="00D91F53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прошли </w:t>
      </w:r>
      <w:r w:rsidR="00323EB6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</w:t>
      </w:r>
      <w:r w:rsidR="0062175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1755" w:rsidRDefault="00621755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1"/>
        <w:gridCol w:w="7095"/>
        <w:gridCol w:w="2268"/>
      </w:tblGrid>
      <w:tr w:rsidR="00621755" w:rsidRPr="00BE6C0C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095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2268" w:type="dxa"/>
          </w:tcPr>
          <w:p w:rsidR="00621755" w:rsidRPr="00BE6C0C" w:rsidRDefault="00621755" w:rsidP="00127CD3">
            <w:pPr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Кто обучался</w:t>
            </w:r>
          </w:p>
        </w:tc>
      </w:tr>
      <w:tr w:rsidR="00621755" w:rsidRPr="00BD3A53" w:rsidTr="003104DB">
        <w:trPr>
          <w:trHeight w:val="664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5" w:type="dxa"/>
          </w:tcPr>
          <w:p w:rsidR="00621755" w:rsidRPr="00BD3A53" w:rsidRDefault="00621755" w:rsidP="006217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Повышение квалификации </w:t>
            </w: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"Противодействие коррупции"  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объеме 72 час.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621755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5" w:type="dxa"/>
          </w:tcPr>
          <w:p w:rsidR="00621755" w:rsidRPr="00AD4FCC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>по программе:</w:t>
            </w:r>
          </w:p>
          <w:p w:rsidR="00621755" w:rsidRPr="00BD3A53" w:rsidRDefault="00621755" w:rsidP="00127C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антитеррористической </w:t>
            </w:r>
            <w:proofErr w:type="spellStart"/>
            <w:r w:rsidRPr="00AD4FCC">
              <w:rPr>
                <w:rFonts w:ascii="Times New Roman" w:hAnsi="Times New Roman" w:cs="Times New Roman"/>
                <w:sz w:val="24"/>
                <w:szCs w:val="24"/>
              </w:rPr>
              <w:t>защищеннос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D4FC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(территории)</w:t>
            </w: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>в объеме 72 час.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621755" w:rsidRPr="00195ECF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5" w:type="dxa"/>
          </w:tcPr>
          <w:p w:rsidR="00621755" w:rsidRPr="00BD3A53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обучения по  пожарной безопасности   в объеме 28час.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55" w:rsidRPr="00195ECF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D57293" w:rsidRDefault="00621755" w:rsidP="00127C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</w:p>
          <w:p w:rsidR="00621755" w:rsidRDefault="00621755" w:rsidP="0062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93">
              <w:rPr>
                <w:rFonts w:ascii="Times New Roman" w:hAnsi="Times New Roman" w:cs="Times New Roman"/>
                <w:sz w:val="24"/>
                <w:szCs w:val="24"/>
              </w:rPr>
              <w:t xml:space="preserve">по курсу:  "Закупочная деятельность организаций в соответствии с Федеральным  законом  №223-ФЗ от 18.07.2011 г. "О закупках товаров, работ, услуг отдельным видам юридических лиц"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 w:rsidRPr="00D57293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</w:tc>
      </w:tr>
      <w:tr w:rsidR="00621755" w:rsidRPr="00195ECF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  «КонсультантПлюс: Технология ТОП» в объеме 8 час.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</w:tc>
      </w:tr>
      <w:tr w:rsidR="00621755" w:rsidRPr="00195ECF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811364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  <w:r w:rsidRPr="00811364">
              <w:rPr>
                <w:rFonts w:ascii="Times New Roman" w:hAnsi="Times New Roman" w:cs="Times New Roman"/>
                <w:sz w:val="24"/>
                <w:szCs w:val="24"/>
              </w:rPr>
              <w:t>по программе: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квалификации бухгалтера в связи с введением нового </w:t>
            </w:r>
            <w:proofErr w:type="spellStart"/>
            <w:r w:rsidRPr="0081136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811364">
              <w:rPr>
                <w:rFonts w:ascii="Times New Roman" w:hAnsi="Times New Roman" w:cs="Times New Roman"/>
                <w:sz w:val="24"/>
                <w:szCs w:val="24"/>
              </w:rPr>
              <w:t xml:space="preserve"> «Бухгалтер», утвержденного Приказом Минтруда от 21.02.2019 г. №103н» в объеме 72 чес. 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Мутанен</w:t>
            </w:r>
            <w:proofErr w:type="spellEnd"/>
            <w:r w:rsidRPr="00323EB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755" w:rsidRPr="00195ECF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5" w:type="dxa"/>
          </w:tcPr>
          <w:p w:rsidR="00621755" w:rsidRPr="00C83EA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  <w:p w:rsidR="00621755" w:rsidRPr="00811364" w:rsidRDefault="00621755" w:rsidP="00127C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по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мме: "Специалист по социальной работе" (144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Шершакова</w:t>
            </w:r>
            <w:proofErr w:type="spellEnd"/>
            <w:r w:rsidRPr="00323EB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1755" w:rsidRPr="00114627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0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5" w:type="dxa"/>
          </w:tcPr>
          <w:p w:rsidR="00621755" w:rsidRPr="00C83EA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по программе: «Адаптивная физическая культура: физкультурно-оздоровительные мероприятия, спорт» (150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Розова Т.Н.</w:t>
            </w:r>
          </w:p>
        </w:tc>
      </w:tr>
      <w:tr w:rsidR="00621755" w:rsidRPr="00323EB6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5" w:type="dxa"/>
          </w:tcPr>
          <w:p w:rsidR="00621755" w:rsidRPr="00F5482B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2B">
              <w:rPr>
                <w:rFonts w:ascii="Times New Roman" w:hAnsi="Times New Roman" w:cs="Times New Roman"/>
                <w:sz w:val="24"/>
                <w:szCs w:val="24"/>
              </w:rPr>
              <w:t>Профессиональная  переподготовка</w:t>
            </w:r>
          </w:p>
          <w:p w:rsidR="00621755" w:rsidRPr="00C83EA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2B">
              <w:rPr>
                <w:rFonts w:ascii="Times New Roman" w:hAnsi="Times New Roman" w:cs="Times New Roman"/>
                <w:sz w:val="24"/>
                <w:szCs w:val="24"/>
              </w:rPr>
              <w:t>по программе "Менеджмент в социальной сфере" (520 час.);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</w:tc>
      </w:tr>
      <w:tr w:rsidR="00621755" w:rsidRPr="00323EB6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D07989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8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программе: "Осуществление, контроль и управление закупками для обеспечения государственных, муниципальных и корпоративных нужд" (520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О.А.</w:t>
            </w:r>
          </w:p>
        </w:tc>
      </w:tr>
      <w:tr w:rsidR="00621755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C83EA1" w:rsidRDefault="00621755" w:rsidP="00127CD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3E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Профессиональная переподготовка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программе: "Социальная работа: специалист по социальной работе" (520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621755" w:rsidTr="003104DB">
        <w:trPr>
          <w:trHeight w:val="316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C83EA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2.07.2021 г. Профессиональная переподготовка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по программе "Управление персоналом по профилю "</w:t>
            </w:r>
            <w:proofErr w:type="spellStart"/>
            <w:r w:rsidRPr="00C83EA1">
              <w:rPr>
                <w:rFonts w:ascii="Times New Roman" w:hAnsi="Times New Roman" w:cs="Times New Roman"/>
                <w:sz w:val="24"/>
                <w:szCs w:val="24"/>
              </w:rPr>
              <w:t>Стратигическое</w:t>
            </w:r>
            <w:proofErr w:type="spellEnd"/>
            <w:r w:rsidRPr="00C83EA1">
              <w:rPr>
                <w:rFonts w:ascii="Times New Roman" w:hAnsi="Times New Roman" w:cs="Times New Roman"/>
                <w:sz w:val="24"/>
                <w:szCs w:val="24"/>
              </w:rPr>
              <w:t xml:space="preserve"> и  организационное управление персоналом в организации" (520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621755" w:rsidRPr="00C83EA1" w:rsidTr="003104DB">
        <w:trPr>
          <w:trHeight w:val="316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5" w:type="dxa"/>
          </w:tcPr>
          <w:p w:rsidR="00621755" w:rsidRPr="004D4AB9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семинар</w:t>
            </w:r>
          </w:p>
          <w:p w:rsidR="00621755" w:rsidRPr="00C83EA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B9">
              <w:rPr>
                <w:rFonts w:ascii="Times New Roman" w:hAnsi="Times New Roman" w:cs="Times New Roman"/>
                <w:sz w:val="24"/>
                <w:szCs w:val="24"/>
              </w:rPr>
              <w:t xml:space="preserve">по теме: "Создание доступной среды жизнедеятельности для инвалидов. Требования, условия формирования. Оценка  состояния доступности приоритетных объектов и услуг в приоритетных сферах жизнедеятельности </w:t>
            </w:r>
            <w:proofErr w:type="spellStart"/>
            <w:r w:rsidRPr="004D4AB9">
              <w:rPr>
                <w:rFonts w:ascii="Times New Roman" w:hAnsi="Times New Roman" w:cs="Times New Roman"/>
                <w:sz w:val="24"/>
                <w:szCs w:val="24"/>
              </w:rPr>
              <w:t>инва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AB9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  <w:proofErr w:type="spellEnd"/>
            <w:r w:rsidRPr="004D4AB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proofErr w:type="spellStart"/>
            <w:r w:rsidRPr="004D4AB9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4D4AB9">
              <w:rPr>
                <w:rFonts w:ascii="Times New Roman" w:hAnsi="Times New Roman" w:cs="Times New Roman"/>
                <w:sz w:val="24"/>
                <w:szCs w:val="24"/>
              </w:rPr>
              <w:t xml:space="preserve"> групп"  (24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621755" w:rsidRPr="004D4AB9" w:rsidTr="003104DB">
        <w:trPr>
          <w:trHeight w:val="632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5" w:type="dxa"/>
          </w:tcPr>
          <w:p w:rsidR="00621755" w:rsidRPr="004D4AB9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B9">
              <w:rPr>
                <w:rFonts w:ascii="Times New Roman" w:hAnsi="Times New Roman" w:cs="Times New Roman"/>
                <w:sz w:val="24"/>
                <w:szCs w:val="24"/>
              </w:rPr>
              <w:t>01.11.2021 г. Курс по цифровой трансформации</w:t>
            </w:r>
          </w:p>
          <w:p w:rsidR="00621755" w:rsidRPr="004D4AB9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B9">
              <w:rPr>
                <w:rFonts w:ascii="Times New Roman" w:hAnsi="Times New Roman" w:cs="Times New Roman"/>
                <w:sz w:val="24"/>
                <w:szCs w:val="24"/>
              </w:rPr>
              <w:t>по теме: "Эпоха  цифрового развития: основы цифровой  трансформации"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Демина Д.С.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Степанова И.Р.</w:t>
            </w:r>
          </w:p>
        </w:tc>
      </w:tr>
      <w:tr w:rsidR="00621755" w:rsidTr="003104DB">
        <w:trPr>
          <w:trHeight w:val="1118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5" w:type="dxa"/>
          </w:tcPr>
          <w:p w:rsidR="00621755" w:rsidRPr="003068CC" w:rsidRDefault="00621755" w:rsidP="0062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квалификациипо программе: "Современные технологии  реабилитации. Постуральный менеджмент. Теория и практика. Назначение, подбор и адаптация технических средств реабилитации" (52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621755" w:rsidTr="003104DB">
        <w:trPr>
          <w:trHeight w:val="121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5" w:type="dxa"/>
          </w:tcPr>
          <w:p w:rsidR="00621755" w:rsidRPr="00D07989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5" w:type="dxa"/>
          </w:tcPr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Молодцова О.Н.</w:t>
            </w:r>
          </w:p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Степанова И.Р.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Pr="00BE6C0C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5" w:type="dxa"/>
          </w:tcPr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 «Изменение законодательства Бухгалтерский (бюджетный) учет. Формирование бухгалтерской (финансовой) отчетности. ФСБУ.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Самсонова Л.А.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курсу «Нематериальные активы» 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Самсонова Л.А.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76185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8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621755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851">
              <w:rPr>
                <w:rFonts w:ascii="Times New Roman" w:hAnsi="Times New Roman" w:cs="Times New Roman"/>
                <w:sz w:val="24"/>
                <w:szCs w:val="24"/>
              </w:rPr>
              <w:t>по теме «Воинский учет и бронирование граждан, пребывающих в запасе» (24 час.)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761851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2F">
              <w:rPr>
                <w:rFonts w:ascii="Times New Roman" w:hAnsi="Times New Roman" w:cs="Times New Roman"/>
                <w:sz w:val="24"/>
                <w:szCs w:val="24"/>
              </w:rPr>
              <w:t>Курс обучения: "Консультант плюс:Технология ТОП"</w:t>
            </w:r>
          </w:p>
        </w:tc>
        <w:tc>
          <w:tcPr>
            <w:tcW w:w="2268" w:type="dxa"/>
          </w:tcPr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Самсонова Л.А.</w:t>
            </w:r>
          </w:p>
          <w:p w:rsidR="00621755" w:rsidRPr="00323EB6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621755" w:rsidTr="003104DB">
        <w:trPr>
          <w:trHeight w:val="537"/>
        </w:trPr>
        <w:tc>
          <w:tcPr>
            <w:tcW w:w="561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:rsidR="00621755" w:rsidRPr="0032292F" w:rsidRDefault="00621755" w:rsidP="0012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обучение</w:t>
            </w:r>
          </w:p>
        </w:tc>
        <w:tc>
          <w:tcPr>
            <w:tcW w:w="2268" w:type="dxa"/>
          </w:tcPr>
          <w:p w:rsidR="00621755" w:rsidRDefault="00621755" w:rsidP="0012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чел. </w:t>
            </w:r>
            <w:r w:rsidRPr="003104DB">
              <w:rPr>
                <w:rFonts w:ascii="Times New Roman" w:hAnsi="Times New Roman" w:cs="Times New Roman"/>
              </w:rPr>
              <w:t>(соцработники и сиделки)</w:t>
            </w:r>
          </w:p>
        </w:tc>
      </w:tr>
    </w:tbl>
    <w:p w:rsidR="002534DD" w:rsidRDefault="002534DD" w:rsidP="002534DD">
      <w:pPr>
        <w:jc w:val="center"/>
      </w:pPr>
    </w:p>
    <w:p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A8C" w:rsidSect="00826358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8C"/>
    <w:rsid w:val="00014DDE"/>
    <w:rsid w:val="00042988"/>
    <w:rsid w:val="00043B5F"/>
    <w:rsid w:val="0005518D"/>
    <w:rsid w:val="000A7FD8"/>
    <w:rsid w:val="000C1BEC"/>
    <w:rsid w:val="000C46F0"/>
    <w:rsid w:val="0011435F"/>
    <w:rsid w:val="001432E1"/>
    <w:rsid w:val="001531CD"/>
    <w:rsid w:val="001E7F03"/>
    <w:rsid w:val="00202C62"/>
    <w:rsid w:val="0023112A"/>
    <w:rsid w:val="00244E9A"/>
    <w:rsid w:val="002534DD"/>
    <w:rsid w:val="002E199E"/>
    <w:rsid w:val="003104DB"/>
    <w:rsid w:val="00323EB6"/>
    <w:rsid w:val="003603E7"/>
    <w:rsid w:val="00367D59"/>
    <w:rsid w:val="003724CC"/>
    <w:rsid w:val="003827F3"/>
    <w:rsid w:val="003C169D"/>
    <w:rsid w:val="004706E7"/>
    <w:rsid w:val="00482897"/>
    <w:rsid w:val="004864D0"/>
    <w:rsid w:val="004A1E9F"/>
    <w:rsid w:val="004A7580"/>
    <w:rsid w:val="004E15A9"/>
    <w:rsid w:val="0051431D"/>
    <w:rsid w:val="00533142"/>
    <w:rsid w:val="0054653A"/>
    <w:rsid w:val="00550A8C"/>
    <w:rsid w:val="00560B57"/>
    <w:rsid w:val="00585CC0"/>
    <w:rsid w:val="005A3C25"/>
    <w:rsid w:val="005D2F2E"/>
    <w:rsid w:val="005E3A64"/>
    <w:rsid w:val="005F2A0F"/>
    <w:rsid w:val="00621755"/>
    <w:rsid w:val="00625360"/>
    <w:rsid w:val="0063659B"/>
    <w:rsid w:val="006631C7"/>
    <w:rsid w:val="00690A85"/>
    <w:rsid w:val="006A44A2"/>
    <w:rsid w:val="006D2680"/>
    <w:rsid w:val="006D3B29"/>
    <w:rsid w:val="006E13EC"/>
    <w:rsid w:val="006E736A"/>
    <w:rsid w:val="00750D26"/>
    <w:rsid w:val="00765BDE"/>
    <w:rsid w:val="007A3CAC"/>
    <w:rsid w:val="007B2C8A"/>
    <w:rsid w:val="007C3E17"/>
    <w:rsid w:val="00803302"/>
    <w:rsid w:val="00826358"/>
    <w:rsid w:val="00903DA2"/>
    <w:rsid w:val="00905155"/>
    <w:rsid w:val="0090735B"/>
    <w:rsid w:val="00907B72"/>
    <w:rsid w:val="0091184B"/>
    <w:rsid w:val="009446D0"/>
    <w:rsid w:val="00956682"/>
    <w:rsid w:val="00986086"/>
    <w:rsid w:val="009A3D01"/>
    <w:rsid w:val="00A111EC"/>
    <w:rsid w:val="00A25F62"/>
    <w:rsid w:val="00A34F62"/>
    <w:rsid w:val="00A72760"/>
    <w:rsid w:val="00A94F18"/>
    <w:rsid w:val="00B06A89"/>
    <w:rsid w:val="00B16C97"/>
    <w:rsid w:val="00B40F94"/>
    <w:rsid w:val="00B750EA"/>
    <w:rsid w:val="00BF7172"/>
    <w:rsid w:val="00C239F3"/>
    <w:rsid w:val="00C658EF"/>
    <w:rsid w:val="00CA3795"/>
    <w:rsid w:val="00CC2A4E"/>
    <w:rsid w:val="00CD41B5"/>
    <w:rsid w:val="00D14D15"/>
    <w:rsid w:val="00D80CBC"/>
    <w:rsid w:val="00D91F53"/>
    <w:rsid w:val="00DE73B3"/>
    <w:rsid w:val="00E73148"/>
    <w:rsid w:val="00EF073D"/>
    <w:rsid w:val="00F206DB"/>
    <w:rsid w:val="00F3005A"/>
    <w:rsid w:val="00F61CA2"/>
    <w:rsid w:val="00FC58B0"/>
    <w:rsid w:val="00FD41D0"/>
    <w:rsid w:val="00FF5226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ESP</cp:lastModifiedBy>
  <cp:revision>63</cp:revision>
  <cp:lastPrinted>2016-11-14T08:11:00Z</cp:lastPrinted>
  <dcterms:created xsi:type="dcterms:W3CDTF">2016-11-10T11:08:00Z</dcterms:created>
  <dcterms:modified xsi:type="dcterms:W3CDTF">2022-03-21T10:48:00Z</dcterms:modified>
</cp:coreProperties>
</file>