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EB" w:rsidRPr="00006FE6" w:rsidRDefault="001942EB" w:rsidP="00936F09">
      <w:pPr>
        <w:pStyle w:val="a3"/>
        <w:tabs>
          <w:tab w:val="left" w:pos="284"/>
        </w:tabs>
        <w:ind w:left="0" w:firstLine="709"/>
        <w:jc w:val="both"/>
        <w:rPr>
          <w:b/>
          <w:bCs/>
          <w:sz w:val="28"/>
          <w:szCs w:val="28"/>
        </w:rPr>
      </w:pPr>
    </w:p>
    <w:p w:rsidR="001942EB" w:rsidRPr="00006FE6" w:rsidRDefault="001942EB" w:rsidP="00936F09">
      <w:pPr>
        <w:pStyle w:val="a3"/>
        <w:tabs>
          <w:tab w:val="left" w:pos="284"/>
        </w:tabs>
        <w:ind w:left="0" w:firstLine="709"/>
        <w:jc w:val="both"/>
        <w:rPr>
          <w:b/>
          <w:bCs/>
          <w:sz w:val="28"/>
          <w:szCs w:val="28"/>
        </w:rPr>
      </w:pPr>
    </w:p>
    <w:p w:rsidR="003527FD" w:rsidRPr="00330150" w:rsidRDefault="003A51E3" w:rsidP="003527FD">
      <w:pPr>
        <w:jc w:val="center"/>
        <w:rPr>
          <w:sz w:val="28"/>
          <w:szCs w:val="28"/>
        </w:rPr>
      </w:pPr>
      <w:r w:rsidRPr="00304B7E">
        <w:rPr>
          <w:b/>
          <w:bCs/>
          <w:sz w:val="28"/>
          <w:szCs w:val="28"/>
          <w:lang/>
        </w:rPr>
        <w:t>Изменения в Положение о закупках товаров, работ, услуг</w:t>
      </w:r>
      <w:r w:rsidR="00330150">
        <w:rPr>
          <w:b/>
          <w:bCs/>
          <w:sz w:val="28"/>
          <w:szCs w:val="28"/>
          <w:lang/>
        </w:rPr>
        <w:t xml:space="preserve"> от 15.07.2026 г.</w:t>
      </w:r>
    </w:p>
    <w:p w:rsidR="003527FD" w:rsidRPr="003527FD" w:rsidRDefault="003527FD" w:rsidP="003527FD">
      <w:pPr>
        <w:autoSpaceDE w:val="0"/>
        <w:autoSpaceDN w:val="0"/>
        <w:jc w:val="both"/>
        <w:rPr>
          <w:sz w:val="28"/>
          <w:szCs w:val="28"/>
        </w:rPr>
      </w:pPr>
    </w:p>
    <w:p w:rsidR="003527FD" w:rsidRPr="003527FD" w:rsidRDefault="003527FD" w:rsidP="003527FD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3527FD">
        <w:rPr>
          <w:b/>
          <w:bCs/>
          <w:sz w:val="28"/>
          <w:szCs w:val="28"/>
        </w:rPr>
        <w:t>Ленинградского областного государственного автономного учреждения</w:t>
      </w:r>
    </w:p>
    <w:p w:rsidR="003527FD" w:rsidRPr="003527FD" w:rsidRDefault="003527FD" w:rsidP="003527FD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3527FD">
        <w:rPr>
          <w:b/>
          <w:bCs/>
          <w:sz w:val="28"/>
          <w:szCs w:val="28"/>
        </w:rPr>
        <w:t xml:space="preserve">«Кингисеппский центр социального обслуживания граждан пожилого возраста </w:t>
      </w:r>
    </w:p>
    <w:p w:rsidR="003527FD" w:rsidRPr="003527FD" w:rsidRDefault="003527FD" w:rsidP="003527FD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3527FD">
        <w:rPr>
          <w:b/>
          <w:bCs/>
          <w:sz w:val="28"/>
          <w:szCs w:val="28"/>
        </w:rPr>
        <w:t>и инвалидов» (ЛОГАУ «Кингисеппский ЦСО»)</w:t>
      </w:r>
    </w:p>
    <w:p w:rsidR="003A51E3" w:rsidRPr="003527FD" w:rsidRDefault="003A51E3" w:rsidP="003A51E3">
      <w:pPr>
        <w:tabs>
          <w:tab w:val="left" w:pos="284"/>
        </w:tabs>
        <w:ind w:firstLine="709"/>
        <w:contextualSpacing/>
        <w:jc w:val="center"/>
        <w:rPr>
          <w:b/>
          <w:bCs/>
          <w:sz w:val="28"/>
          <w:szCs w:val="28"/>
          <w:lang/>
        </w:rPr>
      </w:pPr>
      <w:r w:rsidRPr="003527FD">
        <w:rPr>
          <w:b/>
          <w:bCs/>
          <w:sz w:val="28"/>
          <w:szCs w:val="28"/>
          <w:lang/>
        </w:rPr>
        <w:t>(далее – Положение о закупках)</w:t>
      </w:r>
      <w:r w:rsidRPr="003527FD">
        <w:rPr>
          <w:b/>
          <w:bCs/>
          <w:sz w:val="28"/>
          <w:szCs w:val="28"/>
          <w:lang/>
        </w:rPr>
        <w:t>:</w:t>
      </w:r>
    </w:p>
    <w:p w:rsidR="003A51E3" w:rsidRPr="00304B7E" w:rsidRDefault="003A51E3" w:rsidP="003A51E3">
      <w:pPr>
        <w:tabs>
          <w:tab w:val="left" w:pos="284"/>
        </w:tabs>
        <w:ind w:firstLine="709"/>
        <w:contextualSpacing/>
        <w:jc w:val="center"/>
        <w:rPr>
          <w:b/>
          <w:bCs/>
          <w:sz w:val="28"/>
          <w:szCs w:val="28"/>
          <w:lang/>
        </w:rPr>
      </w:pPr>
    </w:p>
    <w:p w:rsidR="003A51E3" w:rsidRDefault="003A51E3" w:rsidP="003A51E3">
      <w:pPr>
        <w:tabs>
          <w:tab w:val="left" w:pos="284"/>
        </w:tabs>
        <w:ind w:firstLine="709"/>
        <w:contextualSpacing/>
        <w:rPr>
          <w:bCs/>
          <w:sz w:val="28"/>
          <w:szCs w:val="28"/>
          <w:lang/>
        </w:rPr>
      </w:pPr>
      <w:r w:rsidRPr="00F213E1">
        <w:rPr>
          <w:bCs/>
          <w:sz w:val="28"/>
          <w:szCs w:val="28"/>
          <w:lang/>
        </w:rPr>
        <w:t>Внести в Положение о закупках следующие изменения: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  <w:lang/>
        </w:rPr>
      </w:pPr>
      <w:r>
        <w:rPr>
          <w:sz w:val="28"/>
          <w:szCs w:val="28"/>
          <w:lang/>
        </w:rPr>
        <w:t>1</w:t>
      </w:r>
      <w:r w:rsidRPr="00F213E1">
        <w:rPr>
          <w:sz w:val="28"/>
          <w:szCs w:val="28"/>
          <w:lang/>
        </w:rPr>
        <w:t>. В разделе 1: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sz w:val="28"/>
          <w:szCs w:val="28"/>
          <w:lang/>
        </w:rPr>
        <w:t xml:space="preserve">1) </w:t>
      </w:r>
      <w:r w:rsidRPr="00F213E1">
        <w:rPr>
          <w:sz w:val="28"/>
          <w:szCs w:val="28"/>
        </w:rPr>
        <w:t>абзац 4 пункта 1.8.26 подраздела 1.8 изложить в следующей редакции: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  <w:lang/>
        </w:rPr>
      </w:pPr>
      <w:r w:rsidRPr="00F213E1">
        <w:rPr>
          <w:sz w:val="28"/>
          <w:szCs w:val="28"/>
        </w:rPr>
        <w:t>«Т - размер страховой премии по каждому автомобилю. Она рассчитывается путем умножения базовой ставки тарифа, сниженной с учетом предложения участника, на коэффициенты, влияющие на размер страховой премии,</w:t>
      </w:r>
      <w:r w:rsidRPr="00F213E1">
        <w:rPr>
          <w:sz w:val="28"/>
          <w:szCs w:val="28"/>
        </w:rPr>
        <w:br/>
        <w:t>в соответствии с п. 14 Указания Банка России от 09.10.2025 № 7204-У.»</w:t>
      </w:r>
      <w:r w:rsidRPr="00F213E1">
        <w:rPr>
          <w:sz w:val="28"/>
          <w:szCs w:val="28"/>
          <w:lang/>
        </w:rPr>
        <w:t>;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sz w:val="28"/>
          <w:szCs w:val="28"/>
          <w:lang/>
        </w:rPr>
        <w:t>2)в подпункте 6 пункта 1.9.1 подраздела 1.9 слова «от 24.03.2023</w:t>
      </w:r>
      <w:r w:rsidRPr="00F213E1">
        <w:rPr>
          <w:sz w:val="28"/>
          <w:szCs w:val="28"/>
          <w:lang/>
        </w:rPr>
        <w:br/>
        <w:t>№ ЕД-7-31/181@» заменить словами «05.12.2025 № ЕД-7-31/1041@»;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3) пункты 1.10.3-1.10.4  подраздела 1.10 изложить в следующей редакции: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«1.10.3. В случае выявления фактов, предусмотренных в п. 1.10.1 настоящего Положения,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bookmarkStart w:id="0" w:name="P438"/>
      <w:bookmarkEnd w:id="0"/>
      <w:r w:rsidRPr="00F213E1">
        <w:rPr>
          <w:color w:val="000000"/>
          <w:sz w:val="28"/>
          <w:szCs w:val="28"/>
        </w:rPr>
        <w:t>1.10.4. Если факты, перечисленные в п. 1.10.1 настоящего Положения, выявлены на ином этапе закупки, комиссия по закупкам составляет протокол отстранения от участия в процедуре закупки. В него включается информация, указанная в п. 1.7.6 настоящего Положения, а также: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1) сведения о месте, дате, времени составления протокола;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2) фамилии, имена, отчества, должности членов комиссии по закупкам;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3) номер заявки, присвоенный оператором электронной площадки</w:t>
      </w:r>
      <w:r w:rsidRPr="00F213E1">
        <w:rPr>
          <w:color w:val="000000"/>
          <w:sz w:val="28"/>
          <w:szCs w:val="28"/>
        </w:rPr>
        <w:br/>
        <w:t>при ее получении;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4) основание для отстранения в соответствии с п. 1.10.1 настоящего Положения;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5) обстоятельства, при которых выявлен факт, указанный в п. 1.10.1 настоящего Положения;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6) сведения, полученные Заказчиком, комиссией по закупкам в подтверждение факта, названного в п. 1.10.1 настоящего Положения;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7) решение комиссии по закупкам об отстранении от участия с обоснованием такого решения и сведениями о решении по этому вопросу каждого члена комиссии.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>Указанный протокол размещается в ЕИС и на электронной площадке</w:t>
      </w:r>
      <w:r w:rsidRPr="00F213E1">
        <w:rPr>
          <w:color w:val="000000"/>
          <w:sz w:val="28"/>
          <w:szCs w:val="28"/>
        </w:rPr>
        <w:br/>
        <w:t>не позднее чем через три дня со дня подписания.».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F213E1">
        <w:rPr>
          <w:color w:val="000000"/>
          <w:sz w:val="28"/>
          <w:szCs w:val="28"/>
        </w:rPr>
        <w:t>. В подразделе 6.1 раздела 6:</w:t>
      </w:r>
    </w:p>
    <w:p w:rsidR="003A51E3" w:rsidRPr="00F213E1" w:rsidRDefault="003A51E3" w:rsidP="003A51E3">
      <w:pPr>
        <w:ind w:firstLine="709"/>
        <w:jc w:val="both"/>
        <w:rPr>
          <w:color w:val="000000"/>
          <w:sz w:val="28"/>
          <w:szCs w:val="28"/>
        </w:rPr>
      </w:pPr>
      <w:r w:rsidRPr="00F213E1">
        <w:rPr>
          <w:color w:val="000000"/>
          <w:sz w:val="28"/>
          <w:szCs w:val="28"/>
        </w:rPr>
        <w:t xml:space="preserve">1) в пункте 6.1.1: 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color w:val="000000"/>
          <w:sz w:val="28"/>
          <w:szCs w:val="28"/>
        </w:rPr>
        <w:t xml:space="preserve">подпункт 10 </w:t>
      </w:r>
      <w:r w:rsidRPr="00F213E1">
        <w:rPr>
          <w:sz w:val="28"/>
          <w:szCs w:val="28"/>
        </w:rPr>
        <w:t>изложить в следующей редакции: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sz w:val="28"/>
          <w:szCs w:val="28"/>
        </w:rPr>
        <w:lastRenderedPageBreak/>
        <w:t>«10)закупаются услуги стационарной, мобильной связи, услуги</w:t>
      </w:r>
      <w:r w:rsidRPr="00F213E1">
        <w:rPr>
          <w:sz w:val="28"/>
          <w:szCs w:val="28"/>
        </w:rPr>
        <w:br/>
        <w:t>по предоставлению  доступа в интернет</w:t>
      </w:r>
      <w:proofErr w:type="gramStart"/>
      <w:r w:rsidRPr="00F213E1">
        <w:rPr>
          <w:sz w:val="28"/>
          <w:szCs w:val="28"/>
        </w:rPr>
        <w:t>;»</w:t>
      </w:r>
      <w:proofErr w:type="gramEnd"/>
      <w:r w:rsidRPr="00F213E1">
        <w:rPr>
          <w:sz w:val="28"/>
          <w:szCs w:val="28"/>
        </w:rPr>
        <w:t>;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color w:val="000000"/>
          <w:sz w:val="28"/>
          <w:szCs w:val="28"/>
        </w:rPr>
        <w:t xml:space="preserve">подпункт 14 </w:t>
      </w:r>
      <w:r w:rsidRPr="00F213E1">
        <w:rPr>
          <w:sz w:val="28"/>
          <w:szCs w:val="28"/>
        </w:rPr>
        <w:t>изложить в следующей редакции: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sz w:val="28"/>
          <w:szCs w:val="28"/>
        </w:rPr>
        <w:t>«14) закупаются услуги по авторскому контролю  за разработкой проектной документации объектов капитального строительства, авторскому и техническому надзору за строительством, реконструкцией, капитальным ремонтом объектов</w:t>
      </w:r>
      <w:proofErr w:type="gramStart"/>
      <w:r w:rsidRPr="00F213E1">
        <w:rPr>
          <w:sz w:val="28"/>
          <w:szCs w:val="28"/>
        </w:rPr>
        <w:t>;»</w:t>
      </w:r>
      <w:proofErr w:type="gramEnd"/>
      <w:r w:rsidRPr="00F213E1">
        <w:rPr>
          <w:sz w:val="28"/>
          <w:szCs w:val="28"/>
        </w:rPr>
        <w:t>;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 w:rsidRPr="00F213E1">
        <w:rPr>
          <w:sz w:val="28"/>
          <w:szCs w:val="28"/>
        </w:rPr>
        <w:t>2) в пункте 6.1.7 слово «пункт» заменить словом «подпункт».</w:t>
      </w:r>
    </w:p>
    <w:p w:rsidR="003A51E3" w:rsidRPr="00F213E1" w:rsidRDefault="003A51E3" w:rsidP="003A51E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213E1">
        <w:rPr>
          <w:color w:val="000000"/>
          <w:sz w:val="28"/>
          <w:szCs w:val="28"/>
        </w:rPr>
        <w:t xml:space="preserve">. Раздел 10 дополнить новым пунктом 10.9 следующего содержания: </w:t>
      </w:r>
    </w:p>
    <w:p w:rsidR="003A51E3" w:rsidRDefault="003A51E3" w:rsidP="003A51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213E1">
        <w:rPr>
          <w:sz w:val="28"/>
          <w:szCs w:val="28"/>
        </w:rPr>
        <w:t>«</w:t>
      </w:r>
      <w:r w:rsidRPr="00F213E1">
        <w:rPr>
          <w:color w:val="000000"/>
          <w:sz w:val="28"/>
          <w:szCs w:val="28"/>
        </w:rPr>
        <w:t>10.9. В случае если настоящее положение на дату размещения сведений</w:t>
      </w:r>
      <w:r w:rsidRPr="00F213E1">
        <w:rPr>
          <w:color w:val="000000"/>
          <w:sz w:val="28"/>
          <w:szCs w:val="28"/>
        </w:rPr>
        <w:br/>
        <w:t>о закупке или извещения, заключения договора, подготовки иной информации</w:t>
      </w:r>
      <w:r w:rsidRPr="00F213E1">
        <w:rPr>
          <w:color w:val="000000"/>
          <w:sz w:val="28"/>
          <w:szCs w:val="28"/>
        </w:rPr>
        <w:br/>
        <w:t>и документов, предусмотренных настоящим положением содержит указания, ссылки на нормативные документы, впоследствии признанными недействующими, утратившими силу, в процессе проведения (подготовки) закупки, заключения договора применяются  актуализированные нормативно-правовые документы, в том числе введ</w:t>
      </w:r>
      <w:r>
        <w:rPr>
          <w:color w:val="000000"/>
          <w:sz w:val="28"/>
          <w:szCs w:val="28"/>
        </w:rPr>
        <w:t>енные взамен утративших силу.».</w:t>
      </w:r>
    </w:p>
    <w:p w:rsidR="00F74F0D" w:rsidRPr="008203B3" w:rsidRDefault="00F74F0D" w:rsidP="003A51E3">
      <w:pPr>
        <w:pStyle w:val="a3"/>
        <w:tabs>
          <w:tab w:val="left" w:pos="284"/>
        </w:tabs>
        <w:ind w:left="0" w:firstLine="709"/>
        <w:jc w:val="center"/>
        <w:rPr>
          <w:sz w:val="28"/>
          <w:szCs w:val="28"/>
          <w:lang w:val="ru-RU"/>
        </w:rPr>
      </w:pPr>
    </w:p>
    <w:sectPr w:rsidR="00F74F0D" w:rsidRPr="008203B3" w:rsidSect="00006FE6">
      <w:type w:val="continuous"/>
      <w:pgSz w:w="11900" w:h="16840" w:code="9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5C24"/>
    <w:multiLevelType w:val="hybridMultilevel"/>
    <w:tmpl w:val="A08456D4"/>
    <w:lvl w:ilvl="0" w:tplc="659EE55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E07F37"/>
    <w:multiLevelType w:val="hybridMultilevel"/>
    <w:tmpl w:val="53A075B4"/>
    <w:lvl w:ilvl="0" w:tplc="659EE556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805FD5"/>
    <w:multiLevelType w:val="hybridMultilevel"/>
    <w:tmpl w:val="536248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0E13B8C"/>
    <w:multiLevelType w:val="hybridMultilevel"/>
    <w:tmpl w:val="B80E7A30"/>
    <w:lvl w:ilvl="0" w:tplc="2CAAF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3640DD"/>
    <w:multiLevelType w:val="hybridMultilevel"/>
    <w:tmpl w:val="53A075B4"/>
    <w:lvl w:ilvl="0" w:tplc="659EE55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720A5C"/>
    <w:multiLevelType w:val="hybridMultilevel"/>
    <w:tmpl w:val="E74A83A4"/>
    <w:lvl w:ilvl="0" w:tplc="7D7ED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EE4A86"/>
    <w:multiLevelType w:val="hybridMultilevel"/>
    <w:tmpl w:val="3A64671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79" w:hanging="360"/>
      </w:pPr>
    </w:lvl>
    <w:lvl w:ilvl="2" w:tplc="0419001B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27"/>
  <w:drawingGridHorizontalSpacing w:val="110"/>
  <w:drawingGridVerticalSpacing w:val="299"/>
  <w:displayHorizontalDrawingGridEvery w:val="2"/>
  <w:characterSpacingControl w:val="doNotCompress"/>
  <w:compat/>
  <w:rsids>
    <w:rsidRoot w:val="00AC1B6F"/>
    <w:rsid w:val="00005E97"/>
    <w:rsid w:val="00006FE6"/>
    <w:rsid w:val="000124BC"/>
    <w:rsid w:val="0004104E"/>
    <w:rsid w:val="0004288A"/>
    <w:rsid w:val="00053DB9"/>
    <w:rsid w:val="00054AA0"/>
    <w:rsid w:val="00080462"/>
    <w:rsid w:val="00081A0B"/>
    <w:rsid w:val="000851AD"/>
    <w:rsid w:val="00097277"/>
    <w:rsid w:val="000A309F"/>
    <w:rsid w:val="000A74A8"/>
    <w:rsid w:val="000C0122"/>
    <w:rsid w:val="000C15D9"/>
    <w:rsid w:val="000C39A0"/>
    <w:rsid w:val="000D65ED"/>
    <w:rsid w:val="000E0D8D"/>
    <w:rsid w:val="000F0E0D"/>
    <w:rsid w:val="000F4EB7"/>
    <w:rsid w:val="000F77E2"/>
    <w:rsid w:val="00117BDD"/>
    <w:rsid w:val="00122972"/>
    <w:rsid w:val="00150C67"/>
    <w:rsid w:val="001561E4"/>
    <w:rsid w:val="001617BC"/>
    <w:rsid w:val="00181F36"/>
    <w:rsid w:val="001942EB"/>
    <w:rsid w:val="00194A7B"/>
    <w:rsid w:val="001976F9"/>
    <w:rsid w:val="001B019A"/>
    <w:rsid w:val="001B7985"/>
    <w:rsid w:val="001D53B8"/>
    <w:rsid w:val="001D6849"/>
    <w:rsid w:val="001E1F81"/>
    <w:rsid w:val="001F6FFA"/>
    <w:rsid w:val="00204B19"/>
    <w:rsid w:val="002110FC"/>
    <w:rsid w:val="002214BE"/>
    <w:rsid w:val="00246522"/>
    <w:rsid w:val="00254872"/>
    <w:rsid w:val="0026071F"/>
    <w:rsid w:val="0026450A"/>
    <w:rsid w:val="002660DD"/>
    <w:rsid w:val="00267EF5"/>
    <w:rsid w:val="002707B4"/>
    <w:rsid w:val="002A0A4B"/>
    <w:rsid w:val="002A540B"/>
    <w:rsid w:val="002A7B49"/>
    <w:rsid w:val="002B5699"/>
    <w:rsid w:val="002C28C1"/>
    <w:rsid w:val="002C5242"/>
    <w:rsid w:val="002E050D"/>
    <w:rsid w:val="002E23FB"/>
    <w:rsid w:val="002F667D"/>
    <w:rsid w:val="00307C5A"/>
    <w:rsid w:val="00312124"/>
    <w:rsid w:val="003227CF"/>
    <w:rsid w:val="00330150"/>
    <w:rsid w:val="003527FD"/>
    <w:rsid w:val="00353AD5"/>
    <w:rsid w:val="0036669C"/>
    <w:rsid w:val="00375789"/>
    <w:rsid w:val="00387939"/>
    <w:rsid w:val="0039419E"/>
    <w:rsid w:val="003A4D97"/>
    <w:rsid w:val="003A51E3"/>
    <w:rsid w:val="003C709B"/>
    <w:rsid w:val="003D5D3D"/>
    <w:rsid w:val="003D64F4"/>
    <w:rsid w:val="003E5E0A"/>
    <w:rsid w:val="004040D1"/>
    <w:rsid w:val="00405FDD"/>
    <w:rsid w:val="00426705"/>
    <w:rsid w:val="004372E0"/>
    <w:rsid w:val="004606D4"/>
    <w:rsid w:val="00471458"/>
    <w:rsid w:val="00474130"/>
    <w:rsid w:val="00480C69"/>
    <w:rsid w:val="00484973"/>
    <w:rsid w:val="00490713"/>
    <w:rsid w:val="004A07CA"/>
    <w:rsid w:val="004A5C9B"/>
    <w:rsid w:val="004C0E58"/>
    <w:rsid w:val="004C2199"/>
    <w:rsid w:val="004E1EC3"/>
    <w:rsid w:val="004E224A"/>
    <w:rsid w:val="004E5BFB"/>
    <w:rsid w:val="004F11FE"/>
    <w:rsid w:val="004F2D30"/>
    <w:rsid w:val="00500A03"/>
    <w:rsid w:val="0051390D"/>
    <w:rsid w:val="0052404E"/>
    <w:rsid w:val="00527E18"/>
    <w:rsid w:val="0053229A"/>
    <w:rsid w:val="005447EF"/>
    <w:rsid w:val="0054771D"/>
    <w:rsid w:val="00564298"/>
    <w:rsid w:val="00575F00"/>
    <w:rsid w:val="005873C6"/>
    <w:rsid w:val="005A421A"/>
    <w:rsid w:val="005A462B"/>
    <w:rsid w:val="005A7185"/>
    <w:rsid w:val="005C0CCB"/>
    <w:rsid w:val="005C32F8"/>
    <w:rsid w:val="005C5B74"/>
    <w:rsid w:val="005F3C42"/>
    <w:rsid w:val="005F4E9C"/>
    <w:rsid w:val="00612B90"/>
    <w:rsid w:val="0062289C"/>
    <w:rsid w:val="00630B7E"/>
    <w:rsid w:val="00642B51"/>
    <w:rsid w:val="00651DD3"/>
    <w:rsid w:val="0065649A"/>
    <w:rsid w:val="006C537B"/>
    <w:rsid w:val="006D6CE1"/>
    <w:rsid w:val="00713256"/>
    <w:rsid w:val="00713B11"/>
    <w:rsid w:val="00716ABE"/>
    <w:rsid w:val="00761AE7"/>
    <w:rsid w:val="0077489A"/>
    <w:rsid w:val="007B0AD3"/>
    <w:rsid w:val="007F67EB"/>
    <w:rsid w:val="00801167"/>
    <w:rsid w:val="008203B3"/>
    <w:rsid w:val="00821553"/>
    <w:rsid w:val="00823803"/>
    <w:rsid w:val="00825BE0"/>
    <w:rsid w:val="00843C4A"/>
    <w:rsid w:val="00851927"/>
    <w:rsid w:val="00864821"/>
    <w:rsid w:val="00885476"/>
    <w:rsid w:val="008A2D93"/>
    <w:rsid w:val="008C1B31"/>
    <w:rsid w:val="008C2846"/>
    <w:rsid w:val="008C2F4F"/>
    <w:rsid w:val="008D35A3"/>
    <w:rsid w:val="008D62D0"/>
    <w:rsid w:val="008D73CD"/>
    <w:rsid w:val="008D77ED"/>
    <w:rsid w:val="008E1723"/>
    <w:rsid w:val="008E3EE9"/>
    <w:rsid w:val="008E57D9"/>
    <w:rsid w:val="008F3D65"/>
    <w:rsid w:val="0090065F"/>
    <w:rsid w:val="009013EF"/>
    <w:rsid w:val="009334CD"/>
    <w:rsid w:val="009348C2"/>
    <w:rsid w:val="00936F09"/>
    <w:rsid w:val="00946546"/>
    <w:rsid w:val="0095035A"/>
    <w:rsid w:val="00964486"/>
    <w:rsid w:val="009705BF"/>
    <w:rsid w:val="00974230"/>
    <w:rsid w:val="00990E93"/>
    <w:rsid w:val="009A5549"/>
    <w:rsid w:val="009A68E1"/>
    <w:rsid w:val="009B48C0"/>
    <w:rsid w:val="009B5296"/>
    <w:rsid w:val="009C2CA7"/>
    <w:rsid w:val="009C3C29"/>
    <w:rsid w:val="009C3F93"/>
    <w:rsid w:val="009E238E"/>
    <w:rsid w:val="009E2A8A"/>
    <w:rsid w:val="009E76DE"/>
    <w:rsid w:val="00A0269C"/>
    <w:rsid w:val="00A0555A"/>
    <w:rsid w:val="00A3079A"/>
    <w:rsid w:val="00A430BE"/>
    <w:rsid w:val="00A7143E"/>
    <w:rsid w:val="00A75EC2"/>
    <w:rsid w:val="00A7671C"/>
    <w:rsid w:val="00A87DA1"/>
    <w:rsid w:val="00AB0A8D"/>
    <w:rsid w:val="00AC1B6F"/>
    <w:rsid w:val="00AD00FF"/>
    <w:rsid w:val="00AD56A6"/>
    <w:rsid w:val="00AD60CB"/>
    <w:rsid w:val="00AE1B29"/>
    <w:rsid w:val="00AE457A"/>
    <w:rsid w:val="00AE6F5D"/>
    <w:rsid w:val="00AF71AB"/>
    <w:rsid w:val="00B0192C"/>
    <w:rsid w:val="00B14175"/>
    <w:rsid w:val="00B27196"/>
    <w:rsid w:val="00B30640"/>
    <w:rsid w:val="00B36C7E"/>
    <w:rsid w:val="00B92FF0"/>
    <w:rsid w:val="00B93E3C"/>
    <w:rsid w:val="00BA23D6"/>
    <w:rsid w:val="00BB090B"/>
    <w:rsid w:val="00BB1A6B"/>
    <w:rsid w:val="00BC4170"/>
    <w:rsid w:val="00BE4F0E"/>
    <w:rsid w:val="00C146B2"/>
    <w:rsid w:val="00C25BE5"/>
    <w:rsid w:val="00C31990"/>
    <w:rsid w:val="00C81BCF"/>
    <w:rsid w:val="00C93967"/>
    <w:rsid w:val="00CA26BC"/>
    <w:rsid w:val="00CA4530"/>
    <w:rsid w:val="00CB0381"/>
    <w:rsid w:val="00CB442D"/>
    <w:rsid w:val="00CD0991"/>
    <w:rsid w:val="00CD3073"/>
    <w:rsid w:val="00CD5F40"/>
    <w:rsid w:val="00CE37E9"/>
    <w:rsid w:val="00CE7652"/>
    <w:rsid w:val="00CF0581"/>
    <w:rsid w:val="00CF4093"/>
    <w:rsid w:val="00CF61FA"/>
    <w:rsid w:val="00D00106"/>
    <w:rsid w:val="00D241E9"/>
    <w:rsid w:val="00D263D9"/>
    <w:rsid w:val="00D31A63"/>
    <w:rsid w:val="00D42085"/>
    <w:rsid w:val="00D422AA"/>
    <w:rsid w:val="00D45892"/>
    <w:rsid w:val="00D47BF7"/>
    <w:rsid w:val="00D5079F"/>
    <w:rsid w:val="00D5171D"/>
    <w:rsid w:val="00D632E4"/>
    <w:rsid w:val="00D66262"/>
    <w:rsid w:val="00D66BED"/>
    <w:rsid w:val="00D71468"/>
    <w:rsid w:val="00D82063"/>
    <w:rsid w:val="00D8787C"/>
    <w:rsid w:val="00D92519"/>
    <w:rsid w:val="00D96EFB"/>
    <w:rsid w:val="00DB33A3"/>
    <w:rsid w:val="00DB6936"/>
    <w:rsid w:val="00DD186A"/>
    <w:rsid w:val="00DD248E"/>
    <w:rsid w:val="00DE1471"/>
    <w:rsid w:val="00DE3A07"/>
    <w:rsid w:val="00DF25FE"/>
    <w:rsid w:val="00E037F7"/>
    <w:rsid w:val="00E10107"/>
    <w:rsid w:val="00E13C42"/>
    <w:rsid w:val="00E144F3"/>
    <w:rsid w:val="00E31569"/>
    <w:rsid w:val="00E357F2"/>
    <w:rsid w:val="00E367AF"/>
    <w:rsid w:val="00E51CFF"/>
    <w:rsid w:val="00E54DD3"/>
    <w:rsid w:val="00E611B8"/>
    <w:rsid w:val="00E6560A"/>
    <w:rsid w:val="00E7126E"/>
    <w:rsid w:val="00EC4AF3"/>
    <w:rsid w:val="00ED2FE5"/>
    <w:rsid w:val="00EE3102"/>
    <w:rsid w:val="00EF0047"/>
    <w:rsid w:val="00EF1F3B"/>
    <w:rsid w:val="00F11EDD"/>
    <w:rsid w:val="00F170CB"/>
    <w:rsid w:val="00F33171"/>
    <w:rsid w:val="00F45347"/>
    <w:rsid w:val="00F45C49"/>
    <w:rsid w:val="00F531A8"/>
    <w:rsid w:val="00F53809"/>
    <w:rsid w:val="00F57614"/>
    <w:rsid w:val="00F62E32"/>
    <w:rsid w:val="00F63B84"/>
    <w:rsid w:val="00F66714"/>
    <w:rsid w:val="00F67FAE"/>
    <w:rsid w:val="00F74F0D"/>
    <w:rsid w:val="00F86C73"/>
    <w:rsid w:val="00F91028"/>
    <w:rsid w:val="00F96D1D"/>
    <w:rsid w:val="00FA548B"/>
    <w:rsid w:val="00FC78EC"/>
    <w:rsid w:val="00FD238F"/>
    <w:rsid w:val="00FF2242"/>
    <w:rsid w:val="00FF5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 2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36F09"/>
    <w:pPr>
      <w:ind w:left="720"/>
      <w:contextualSpacing/>
    </w:pPr>
    <w:rPr>
      <w:lang/>
    </w:rPr>
  </w:style>
  <w:style w:type="character" w:customStyle="1" w:styleId="a4">
    <w:name w:val="Абзац списка Знак"/>
    <w:link w:val="a3"/>
    <w:uiPriority w:val="34"/>
    <w:locked/>
    <w:rsid w:val="00936F09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Default">
    <w:name w:val="Default"/>
    <w:rsid w:val="0093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FF22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Continue 2"/>
    <w:basedOn w:val="a"/>
    <w:link w:val="20"/>
    <w:rsid w:val="00FF2242"/>
    <w:pPr>
      <w:spacing w:after="120"/>
    </w:pPr>
  </w:style>
  <w:style w:type="character" w:customStyle="1" w:styleId="20">
    <w:name w:val="Продолжение списка 2 Знак"/>
    <w:basedOn w:val="a0"/>
    <w:link w:val="2"/>
    <w:rsid w:val="00FF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224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FF224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E37E9"/>
    <w:pPr>
      <w:widowControl w:val="0"/>
      <w:autoSpaceDE w:val="0"/>
      <w:autoSpaceDN w:val="0"/>
      <w:spacing w:line="275" w:lineRule="exact"/>
      <w:ind w:left="107"/>
    </w:pPr>
    <w:rPr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BE4F0E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E4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unhideWhenUsed/>
    <w:rsid w:val="00BE4F0E"/>
    <w:rPr>
      <w:rFonts w:cs="Times New Roman"/>
      <w:sz w:val="16"/>
    </w:rPr>
  </w:style>
  <w:style w:type="character" w:styleId="ab">
    <w:name w:val="Hyperlink"/>
    <w:basedOn w:val="a0"/>
    <w:uiPriority w:val="99"/>
    <w:rsid w:val="00BE4F0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9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Хазалия Роман Бадриевич</dc:creator>
  <cp:lastModifiedBy>ESP</cp:lastModifiedBy>
  <cp:revision>4</cp:revision>
  <cp:lastPrinted>2025-12-02T06:44:00Z</cp:lastPrinted>
  <dcterms:created xsi:type="dcterms:W3CDTF">2026-07-10T06:57:00Z</dcterms:created>
  <dcterms:modified xsi:type="dcterms:W3CDTF">2026-07-16T06:40:00Z</dcterms:modified>
</cp:coreProperties>
</file>